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27199" w14:textId="3F9655CB" w:rsidR="00F916B5" w:rsidRDefault="00000000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sz w:val="28"/>
          <w:szCs w:val="28"/>
          <w:u w:val="single"/>
        </w:rPr>
        <w:t xml:space="preserve">  金門縣</w:t>
      </w:r>
      <w:proofErr w:type="gramStart"/>
      <w:r w:rsidR="00435124">
        <w:rPr>
          <w:rFonts w:ascii="標楷體" w:eastAsia="標楷體" w:hAnsi="標楷體" w:cs="標楷體" w:hint="eastAsia"/>
          <w:sz w:val="28"/>
          <w:szCs w:val="28"/>
          <w:u w:val="single"/>
        </w:rPr>
        <w:t>烈嶼鄉</w:t>
      </w:r>
      <w:r>
        <w:rPr>
          <w:rFonts w:ascii="標楷體" w:eastAsia="標楷體" w:hAnsi="標楷體" w:cs="標楷體"/>
          <w:sz w:val="28"/>
          <w:szCs w:val="28"/>
          <w:u w:val="single"/>
        </w:rPr>
        <w:t>卓環國</w:t>
      </w:r>
      <w:r w:rsidR="00435124">
        <w:rPr>
          <w:rFonts w:ascii="標楷體" w:eastAsia="標楷體" w:hAnsi="標楷體" w:cs="標楷體" w:hint="eastAsia"/>
          <w:sz w:val="28"/>
          <w:szCs w:val="28"/>
          <w:u w:val="single"/>
        </w:rPr>
        <w:t>民</w:t>
      </w:r>
      <w:proofErr w:type="gramEnd"/>
      <w:r>
        <w:rPr>
          <w:rFonts w:ascii="標楷體" w:eastAsia="標楷體" w:hAnsi="標楷體" w:cs="標楷體"/>
          <w:sz w:val="28"/>
          <w:szCs w:val="28"/>
          <w:u w:val="single"/>
        </w:rPr>
        <w:t>小</w:t>
      </w:r>
      <w:r w:rsidR="00435124">
        <w:rPr>
          <w:rFonts w:ascii="標楷體" w:eastAsia="標楷體" w:hAnsi="標楷體" w:cs="標楷體" w:hint="eastAsia"/>
          <w:sz w:val="28"/>
          <w:szCs w:val="28"/>
          <w:u w:val="single"/>
        </w:rPr>
        <w:t>學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校訂課程(閱讀) </w:t>
      </w:r>
      <w:r>
        <w:rPr>
          <w:rFonts w:ascii="標楷體" w:eastAsia="標楷體" w:hAnsi="標楷體" w:cs="標楷體"/>
          <w:b/>
          <w:sz w:val="28"/>
          <w:szCs w:val="28"/>
        </w:rPr>
        <w:t>課程計畫   設計者：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 楊思婕、莊鈺婕  </w:t>
      </w:r>
    </w:p>
    <w:p w14:paraId="672CAECE" w14:textId="77777777" w:rsidR="00F916B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0"/>
          <w:id w:val="2140297393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課程類別</w:t>
          </w:r>
        </w:sdtContent>
      </w:sdt>
    </w:p>
    <w:p w14:paraId="383B05D5" w14:textId="77777777" w:rsidR="00F916B5" w:rsidRDefault="00000000">
      <w:pPr>
        <w:ind w:left="240"/>
        <w:jc w:val="both"/>
        <w:rPr>
          <w:color w:val="000000"/>
          <w:sz w:val="28"/>
          <w:szCs w:val="28"/>
        </w:rPr>
      </w:pPr>
      <w:sdt>
        <w:sdtPr>
          <w:tag w:val="goog_rdk_1"/>
          <w:id w:val="-911996767"/>
        </w:sdtPr>
        <w:sdtEndPr>
          <w:rPr>
            <w:highlight w:val="yellow"/>
          </w:rPr>
        </w:sdtEndPr>
        <w:sdtContent>
          <w:r w:rsidRPr="00A07F02">
            <w:rPr>
              <w:rFonts w:ascii="Nova Mono" w:eastAsia="Nova Mono" w:hAnsi="Nova Mono" w:cs="Nova Mono"/>
              <w:sz w:val="28"/>
              <w:szCs w:val="28"/>
              <w:highlight w:val="yellow"/>
            </w:rPr>
            <w:t xml:space="preserve">⬛ </w:t>
          </w:r>
        </w:sdtContent>
      </w:sdt>
      <w:sdt>
        <w:sdtPr>
          <w:rPr>
            <w:highlight w:val="yellow"/>
          </w:rPr>
          <w:tag w:val="goog_rdk_2"/>
          <w:id w:val="1617645912"/>
        </w:sdtPr>
        <w:sdtContent>
          <w:r w:rsidRPr="00A07F02">
            <w:rPr>
              <w:rFonts w:ascii="Gungsuh" w:eastAsia="Gungsuh" w:hAnsi="Gungsuh" w:cs="Gungsuh"/>
              <w:color w:val="000000"/>
              <w:sz w:val="28"/>
              <w:szCs w:val="28"/>
              <w:highlight w:val="yellow"/>
            </w:rPr>
            <w:t>統整性主題/專題/議題探究課程</w:t>
          </w:r>
        </w:sdtContent>
      </w:sdt>
    </w:p>
    <w:p w14:paraId="4B5B838F" w14:textId="77777777" w:rsidR="00F916B5" w:rsidRDefault="00000000">
      <w:pPr>
        <w:ind w:left="2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 </w:t>
      </w:r>
      <w:sdt>
        <w:sdtPr>
          <w:tag w:val="goog_rdk_3"/>
          <w:id w:val="-213203333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社團活動與技藝課程</w:t>
          </w:r>
        </w:sdtContent>
      </w:sdt>
    </w:p>
    <w:p w14:paraId="10D2F439" w14:textId="77777777" w:rsidR="00F916B5" w:rsidRDefault="00000000">
      <w:pPr>
        <w:ind w:left="2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 </w:t>
      </w:r>
      <w:sdt>
        <w:sdtPr>
          <w:tag w:val="goog_rdk_4"/>
          <w:id w:val="-902822740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特殊需求領域課程</w:t>
          </w:r>
        </w:sdtContent>
      </w:sdt>
    </w:p>
    <w:p w14:paraId="07EFD812" w14:textId="77777777" w:rsidR="00F916B5" w:rsidRDefault="00000000">
      <w:pPr>
        <w:ind w:left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 </w:t>
      </w:r>
      <w:sdt>
        <w:sdtPr>
          <w:tag w:val="goog_rdk_5"/>
          <w:id w:val="-1908146766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其他類課程</w:t>
          </w:r>
        </w:sdtContent>
      </w:sdt>
    </w:p>
    <w:p w14:paraId="1740E835" w14:textId="77777777" w:rsidR="00F916B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6"/>
          <w:id w:val="136082257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學習節數：每週</w:t>
          </w:r>
        </w:sdtContent>
      </w:sdt>
      <w:r>
        <w:rPr>
          <w:rFonts w:eastAsia="Times New Roman"/>
          <w:color w:val="000000"/>
          <w:sz w:val="28"/>
          <w:szCs w:val="28"/>
          <w:u w:val="single"/>
        </w:rPr>
        <w:t>1</w:t>
      </w:r>
      <w:sdt>
        <w:sdtPr>
          <w:tag w:val="goog_rdk_7"/>
          <w:id w:val="1012036859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節，實施</w:t>
          </w:r>
        </w:sdtContent>
      </w:sdt>
      <w:r>
        <w:rPr>
          <w:rFonts w:eastAsia="Times New Roman"/>
          <w:color w:val="000000"/>
          <w:sz w:val="28"/>
          <w:szCs w:val="28"/>
          <w:u w:val="single"/>
        </w:rPr>
        <w:t>21</w:t>
      </w:r>
      <w:sdt>
        <w:sdtPr>
          <w:tag w:val="goog_rdk_8"/>
          <w:id w:val="606940499"/>
        </w:sdtPr>
        <w:sdtContent>
          <w:proofErr w:type="gram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週</w:t>
          </w:r>
          <w:proofErr w:type="gram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，共</w:t>
          </w:r>
        </w:sdtContent>
      </w:sdt>
      <w:r>
        <w:rPr>
          <w:rFonts w:eastAsia="Times New Roman"/>
          <w:color w:val="000000"/>
          <w:sz w:val="28"/>
          <w:szCs w:val="28"/>
          <w:u w:val="single"/>
        </w:rPr>
        <w:t>21</w:t>
      </w:r>
      <w:sdt>
        <w:sdtPr>
          <w:tag w:val="goog_rdk_9"/>
          <w:id w:val="102391184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節。</w:t>
          </w:r>
        </w:sdtContent>
      </w:sdt>
    </w:p>
    <w:p w14:paraId="3018FF8A" w14:textId="77777777" w:rsidR="00F916B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10"/>
          <w:id w:val="-1239095859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本學期學習目標</w:t>
          </w:r>
        </w:sdtContent>
      </w:sdt>
    </w:p>
    <w:p w14:paraId="4A101325" w14:textId="77777777" w:rsidR="00F916B5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eastAsia="Times New Roman"/>
          <w:color w:val="000000"/>
          <w:sz w:val="28"/>
          <w:szCs w:val="28"/>
        </w:rPr>
      </w:pPr>
      <w:sdt>
        <w:sdtPr>
          <w:tag w:val="goog_rdk_11"/>
          <w:id w:val="1205142595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(</w:t>
          </w:r>
          <w:proofErr w:type="gram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一</w:t>
          </w:r>
          <w:proofErr w:type="gram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) 能聽出老師強調的關鍵字</w:t>
          </w:r>
        </w:sdtContent>
      </w:sdt>
    </w:p>
    <w:p w14:paraId="65BB4D41" w14:textId="77777777" w:rsidR="00F916B5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eastAsia="Times New Roman"/>
          <w:color w:val="000000"/>
          <w:sz w:val="28"/>
          <w:szCs w:val="28"/>
        </w:rPr>
      </w:pPr>
      <w:sdt>
        <w:sdtPr>
          <w:tag w:val="goog_rdk_12"/>
          <w:id w:val="-914558102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(二) 能用自己的話重述聆聽內容的重點</w:t>
          </w:r>
        </w:sdtContent>
      </w:sdt>
    </w:p>
    <w:p w14:paraId="5D8F9625" w14:textId="77777777" w:rsidR="00F916B5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eastAsia="Times New Roman"/>
          <w:color w:val="000000"/>
          <w:sz w:val="28"/>
          <w:szCs w:val="28"/>
        </w:rPr>
      </w:pPr>
      <w:sdt>
        <w:sdtPr>
          <w:tag w:val="goog_rdk_13"/>
          <w:id w:val="-1756279794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(三) 能觀察圖片的線索增進對文本的理解</w:t>
          </w:r>
        </w:sdtContent>
      </w:sdt>
    </w:p>
    <w:p w14:paraId="687FF9FB" w14:textId="77777777" w:rsidR="00F916B5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eastAsia="Times New Roman"/>
          <w:color w:val="000000"/>
          <w:sz w:val="28"/>
          <w:szCs w:val="28"/>
        </w:rPr>
      </w:pPr>
      <w:sdt>
        <w:sdtPr>
          <w:tag w:val="goog_rdk_14"/>
          <w:id w:val="454305520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(四) 能將圖片連結文本增進對文本的理解</w:t>
          </w:r>
        </w:sdtContent>
      </w:sdt>
    </w:p>
    <w:p w14:paraId="10A60BA5" w14:textId="77777777" w:rsidR="00F916B5" w:rsidRDefault="00000000">
      <w:pPr>
        <w:pBdr>
          <w:top w:val="nil"/>
          <w:left w:val="nil"/>
          <w:bottom w:val="nil"/>
          <w:right w:val="nil"/>
          <w:between w:val="nil"/>
        </w:pBdr>
        <w:ind w:left="425"/>
        <w:rPr>
          <w:rFonts w:eastAsia="Times New Roman"/>
          <w:color w:val="000000"/>
          <w:sz w:val="28"/>
          <w:szCs w:val="28"/>
        </w:rPr>
      </w:pPr>
      <w:sdt>
        <w:sdtPr>
          <w:tag w:val="goog_rdk_15"/>
          <w:id w:val="382914561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(五) 能運用故事山閱讀策略增進對文本的理解</w:t>
          </w:r>
        </w:sdtContent>
      </w:sdt>
    </w:p>
    <w:p w14:paraId="65E7D971" w14:textId="5D434E5F" w:rsidR="00F916B5" w:rsidRDefault="00000000" w:rsidP="00557298">
      <w:pPr>
        <w:pBdr>
          <w:top w:val="nil"/>
          <w:left w:val="nil"/>
          <w:bottom w:val="nil"/>
          <w:right w:val="nil"/>
          <w:between w:val="nil"/>
        </w:pBdr>
        <w:ind w:left="425"/>
        <w:rPr>
          <w:sz w:val="28"/>
          <w:szCs w:val="28"/>
        </w:rPr>
      </w:pPr>
      <w:sdt>
        <w:sdtPr>
          <w:tag w:val="goog_rdk_16"/>
          <w:id w:val="353395524"/>
        </w:sdtPr>
        <w:sdtContent>
          <w:sdt>
            <w:sdtPr>
              <w:tag w:val="goog_rdk_15"/>
              <w:id w:val="453526010"/>
            </w:sdtPr>
            <w:sdtContent>
              <w:r w:rsidR="00557298">
                <w:rPr>
                  <w:rFonts w:ascii="Gungsuh" w:eastAsia="Gungsuh" w:hAnsi="Gungsuh" w:cs="Gungsuh"/>
                  <w:color w:val="000000"/>
                  <w:sz w:val="28"/>
                  <w:szCs w:val="28"/>
                </w:rPr>
                <w:t>(</w:t>
              </w:r>
              <w:r w:rsidR="00557298">
                <w:rPr>
                  <w:rFonts w:asciiTheme="minorEastAsia" w:eastAsiaTheme="minorEastAsia" w:hAnsiTheme="minorEastAsia" w:cs="Gungsuh" w:hint="eastAsia"/>
                  <w:color w:val="000000"/>
                  <w:sz w:val="28"/>
                  <w:szCs w:val="28"/>
                </w:rPr>
                <w:t>六</w:t>
              </w:r>
              <w:r w:rsidR="00557298">
                <w:rPr>
                  <w:rFonts w:ascii="Gungsuh" w:eastAsia="Gungsuh" w:hAnsi="Gungsuh" w:cs="Gungsuh"/>
                  <w:color w:val="000000"/>
                  <w:sz w:val="28"/>
                  <w:szCs w:val="28"/>
                </w:rPr>
                <w:t xml:space="preserve">) </w:t>
              </w:r>
              <w:r w:rsidR="00FF1C9D">
                <w:rPr>
                  <w:rFonts w:asciiTheme="minorEastAsia" w:eastAsiaTheme="minorEastAsia" w:hAnsiTheme="minorEastAsia" w:cs="Gungsuh" w:hint="eastAsia"/>
                  <w:color w:val="000000"/>
                  <w:sz w:val="28"/>
                  <w:szCs w:val="28"/>
                </w:rPr>
                <w:t>能與同儕完成文本</w:t>
              </w:r>
              <w:r w:rsidR="00D6040F">
                <w:rPr>
                  <w:rFonts w:asciiTheme="minorEastAsia" w:eastAsiaTheme="minorEastAsia" w:hAnsiTheme="minorEastAsia" w:cs="Gungsuh" w:hint="eastAsia"/>
                  <w:color w:val="000000"/>
                  <w:sz w:val="28"/>
                  <w:szCs w:val="28"/>
                </w:rPr>
                <w:t>理解，並感受生活的美感</w:t>
              </w:r>
              <w:r w:rsidR="00087B0E">
                <w:rPr>
                  <w:rFonts w:asciiTheme="minorEastAsia" w:eastAsiaTheme="minorEastAsia" w:hAnsiTheme="minorEastAsia" w:cs="Gungsuh" w:hint="eastAsia"/>
                  <w:color w:val="000000"/>
                  <w:sz w:val="28"/>
                  <w:szCs w:val="28"/>
                </w:rPr>
                <w:t>及</w:t>
              </w:r>
              <w:r w:rsidR="00D6040F">
                <w:rPr>
                  <w:rFonts w:asciiTheme="minorEastAsia" w:eastAsiaTheme="minorEastAsia" w:hAnsiTheme="minorEastAsia" w:cs="Gungsuh" w:hint="eastAsia"/>
                  <w:color w:val="000000"/>
                  <w:sz w:val="28"/>
                  <w:szCs w:val="28"/>
                </w:rPr>
                <w:t>創意思考。</w:t>
              </w:r>
            </w:sdtContent>
          </w:sdt>
        </w:sdtContent>
      </w:sdt>
      <w:r>
        <w:br w:type="page"/>
      </w:r>
    </w:p>
    <w:p w14:paraId="0A8DBD4A" w14:textId="77777777" w:rsidR="00F916B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eastAsia="Times New Roman"/>
          <w:color w:val="000000"/>
          <w:sz w:val="28"/>
          <w:szCs w:val="28"/>
        </w:rPr>
      </w:pPr>
      <w:sdt>
        <w:sdtPr>
          <w:tag w:val="goog_rdk_17"/>
          <w:id w:val="-2089917355"/>
        </w:sdtPr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核心素養</w:t>
          </w:r>
        </w:sdtContent>
      </w:sdt>
    </w:p>
    <w:tbl>
      <w:tblPr>
        <w:tblStyle w:val="af6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F916B5" w14:paraId="20397186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AA36F4F" w14:textId="77777777" w:rsidR="00F916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b/>
                <w:sz w:val="24"/>
              </w:rPr>
            </w:pPr>
            <w:sdt>
              <w:sdtPr>
                <w:tag w:val="goog_rdk_18"/>
                <w:id w:val="1488133657"/>
              </w:sdtPr>
              <w:sdtContent>
                <w:r>
                  <w:rPr>
                    <w:rFonts w:ascii="Gungsuh" w:eastAsia="Gungsuh" w:hAnsi="Gungsuh" w:cs="Gungsuh"/>
                    <w:b/>
                    <w:sz w:val="24"/>
                  </w:rPr>
                  <w:t>總綱核心素養</w:t>
                </w:r>
              </w:sdtContent>
            </w:sdt>
          </w:p>
          <w:p w14:paraId="6AF22913" w14:textId="77777777" w:rsidR="00F916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b/>
                <w:sz w:val="24"/>
              </w:rPr>
            </w:pPr>
            <w:sdt>
              <w:sdtPr>
                <w:tag w:val="goog_rdk_19"/>
                <w:id w:val="-258836398"/>
              </w:sdtPr>
              <w:sdtContent>
                <w:r>
                  <w:rPr>
                    <w:rFonts w:ascii="Gungsuh" w:eastAsia="Gungsuh" w:hAnsi="Gungsuh" w:cs="Gungsuh"/>
                    <w:b/>
                    <w:sz w:val="24"/>
                  </w:rPr>
                  <w:t>(請勾選)</w:t>
                </w:r>
              </w:sdtContent>
            </w:sdt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671EB603" w14:textId="77777777" w:rsidR="00F916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b/>
                <w:sz w:val="24"/>
              </w:rPr>
            </w:pPr>
            <w:sdt>
              <w:sdtPr>
                <w:tag w:val="goog_rdk_20"/>
                <w:id w:val="1326704364"/>
              </w:sdtPr>
              <w:sdtContent>
                <w:proofErr w:type="gramStart"/>
                <w:r>
                  <w:rPr>
                    <w:rFonts w:ascii="Gungsuh" w:eastAsia="Gungsuh" w:hAnsi="Gungsuh" w:cs="Gungsuh"/>
                    <w:b/>
                    <w:sz w:val="24"/>
                  </w:rPr>
                  <w:t>領綱核心</w:t>
                </w:r>
                <w:proofErr w:type="gramEnd"/>
                <w:r>
                  <w:rPr>
                    <w:rFonts w:ascii="Gungsuh" w:eastAsia="Gungsuh" w:hAnsi="Gungsuh" w:cs="Gungsuh"/>
                    <w:b/>
                    <w:sz w:val="24"/>
                  </w:rPr>
                  <w:t>素養具體內涵</w:t>
                </w:r>
              </w:sdtContent>
            </w:sdt>
          </w:p>
        </w:tc>
      </w:tr>
      <w:tr w:rsidR="00F916B5" w14:paraId="3F3BD418" w14:textId="77777777">
        <w:trPr>
          <w:trHeight w:val="360"/>
        </w:trPr>
        <w:tc>
          <w:tcPr>
            <w:tcW w:w="3520" w:type="dxa"/>
            <w:vMerge/>
            <w:vAlign w:val="center"/>
          </w:tcPr>
          <w:p w14:paraId="56C4F2C0" w14:textId="77777777" w:rsidR="00F916B5" w:rsidRDefault="00F91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/>
                <w:b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5CA19E1E" w14:textId="77777777" w:rsidR="00F916B5" w:rsidRDefault="00F91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Times New Roman"/>
                <w:b/>
                <w:sz w:val="24"/>
              </w:rPr>
            </w:pPr>
          </w:p>
        </w:tc>
      </w:tr>
      <w:tr w:rsidR="00F916B5" w14:paraId="166AA729" w14:textId="77777777">
        <w:tc>
          <w:tcPr>
            <w:tcW w:w="3520" w:type="dxa"/>
          </w:tcPr>
          <w:p w14:paraId="75446579" w14:textId="77777777" w:rsidR="00F916B5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□A1身心素質與自我精進</w:t>
            </w:r>
          </w:p>
          <w:p w14:paraId="5BF5BB1B" w14:textId="36AEDB1D" w:rsidR="00F916B5" w:rsidRDefault="00790E0E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■</w:t>
            </w:r>
            <w:r>
              <w:rPr>
                <w:rFonts w:ascii="標楷體" w:eastAsia="標楷體" w:hAnsi="標楷體" w:cs="標楷體"/>
                <w:sz w:val="24"/>
              </w:rPr>
              <w:t>A2系統思考與解決問題</w:t>
            </w:r>
          </w:p>
          <w:p w14:paraId="7D17E73A" w14:textId="77777777" w:rsidR="00F916B5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□A3規劃執行與創新應變</w:t>
            </w:r>
          </w:p>
          <w:p w14:paraId="190E95E8" w14:textId="6AF8A373" w:rsidR="00F916B5" w:rsidRDefault="00790E0E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■</w:t>
            </w:r>
            <w:r>
              <w:rPr>
                <w:rFonts w:ascii="標楷體" w:eastAsia="標楷體" w:hAnsi="標楷體" w:cs="標楷體"/>
                <w:sz w:val="24"/>
              </w:rPr>
              <w:t>B1符號運用與溝通表達</w:t>
            </w:r>
          </w:p>
          <w:p w14:paraId="5F99A63E" w14:textId="77777777" w:rsidR="00F916B5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□B2科技資訊與媒體素養</w:t>
            </w:r>
          </w:p>
          <w:p w14:paraId="248B84DF" w14:textId="1FA6B1C7" w:rsidR="00F916B5" w:rsidRDefault="00790E0E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■</w:t>
            </w:r>
            <w:r>
              <w:rPr>
                <w:rFonts w:ascii="標楷體" w:eastAsia="標楷體" w:hAnsi="標楷體" w:cs="標楷體"/>
                <w:sz w:val="24"/>
              </w:rPr>
              <w:t>B3藝術涵養與美感素養</w:t>
            </w:r>
          </w:p>
          <w:p w14:paraId="17752B84" w14:textId="77777777" w:rsidR="00F916B5" w:rsidRDefault="00000000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□C1道德實踐與公民意識</w:t>
            </w:r>
          </w:p>
          <w:p w14:paraId="05132BE4" w14:textId="185D0886" w:rsidR="00F916B5" w:rsidRDefault="00790E0E">
            <w:pPr>
              <w:jc w:val="center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>■</w:t>
            </w:r>
            <w:r>
              <w:rPr>
                <w:rFonts w:ascii="標楷體" w:eastAsia="標楷體" w:hAnsi="標楷體" w:cs="標楷體"/>
                <w:sz w:val="24"/>
              </w:rPr>
              <w:t>C2人際關係與團隊合作</w:t>
            </w:r>
          </w:p>
          <w:p w14:paraId="4B878180" w14:textId="77777777" w:rsidR="00F916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Times New Roman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□C3多元文化與國際理解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287FE3C4" w14:textId="77777777" w:rsidR="00F916B5" w:rsidRDefault="00000000" w:rsidP="00B30A0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國-E-A2</w:t>
            </w:r>
          </w:p>
          <w:p w14:paraId="4D51AEFE" w14:textId="77777777" w:rsidR="00F916B5" w:rsidRDefault="00000000" w:rsidP="00B30A0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透過國語文習，掌握文本要旨、發展學習及解決問題策略、初探邏輯思維，並透過體驗與實踐，處理日常生活問題。 </w:t>
            </w:r>
          </w:p>
          <w:p w14:paraId="51B3297A" w14:textId="77777777" w:rsidR="00F916B5" w:rsidRDefault="00000000" w:rsidP="00B30A0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國-E-B1</w:t>
            </w:r>
          </w:p>
          <w:p w14:paraId="614B1A0A" w14:textId="77777777" w:rsidR="00F916B5" w:rsidRDefault="00000000" w:rsidP="00B30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sz w:val="24"/>
              </w:rPr>
            </w:pPr>
            <w:r>
              <w:rPr>
                <w:rFonts w:ascii="標楷體" w:eastAsia="標楷體" w:hAnsi="標楷體" w:cs="標楷體"/>
                <w:sz w:val="24"/>
              </w:rPr>
              <w:t>理解與運用國語文在日常生活中學習體察他人的感受，並給予適當的回應，以達成溝通及互動的目標。</w:t>
            </w:r>
          </w:p>
          <w:p w14:paraId="1932E0FB" w14:textId="77777777" w:rsidR="00F916B5" w:rsidRDefault="00000000" w:rsidP="00B30A0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國-E-C2</w:t>
            </w:r>
          </w:p>
          <w:p w14:paraId="4FEDAD83" w14:textId="5625276E" w:rsidR="00F916B5" w:rsidRPr="00B30A04" w:rsidRDefault="00000000" w:rsidP="00B30A0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C265A7F" w14:textId="47094588" w:rsidR="00F916B5" w:rsidRDefault="00B30A04" w:rsidP="00B30A04">
            <w:pPr>
              <w:jc w:val="left"/>
              <w:rPr>
                <w:rFonts w:ascii="標楷體" w:eastAsia="標楷體" w:hAnsi="標楷體" w:cs="標楷體"/>
              </w:rPr>
            </w:pPr>
            <w:r w:rsidRPr="00A07F02">
              <w:rPr>
                <w:rFonts w:ascii="標楷體" w:eastAsia="標楷體" w:hAnsi="標楷體" w:cs="標楷體"/>
                <w:highlight w:val="yellow"/>
              </w:rPr>
              <w:t>綜-E-B3 覺察生活美感的多樣性，培養生活環境中的美感體驗，增進生活的豐富性與創意表現。</w:t>
            </w:r>
          </w:p>
        </w:tc>
      </w:tr>
    </w:tbl>
    <w:p w14:paraId="6987FF60" w14:textId="71D17A08" w:rsidR="00EA7697" w:rsidRDefault="00000000" w:rsidP="009616C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eastAsia="Times New Roman"/>
          <w:color w:val="0000CC"/>
          <w:sz w:val="28"/>
          <w:szCs w:val="28"/>
        </w:rPr>
      </w:pPr>
      <w:sdt>
        <w:sdtPr>
          <w:tag w:val="goog_rdk_24"/>
          <w:id w:val="-754519113"/>
        </w:sdtPr>
        <w:sdtContent>
          <w:r w:rsidR="009616CA">
            <w:rPr>
              <w:rFonts w:asciiTheme="minorEastAsia" w:eastAsiaTheme="minorEastAsia" w:hAnsiTheme="minorEastAsia" w:hint="eastAsia"/>
              <w:color w:val="0000CC"/>
              <w:sz w:val="28"/>
              <w:szCs w:val="28"/>
              <w:highlight w:val="lightGray"/>
            </w:rPr>
            <w:t>5.</w:t>
          </w:r>
          <w:r w:rsidR="00EA7697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課程內涵 </w:t>
          </w:r>
        </w:sdtContent>
      </w:sdt>
      <w:sdt>
        <w:sdtPr>
          <w:tag w:val="goog_rdk_25"/>
          <w:id w:val="780845279"/>
        </w:sdtPr>
        <w:sdtContent>
          <w:r w:rsidR="00EA7697">
            <w:rPr>
              <w:rFonts w:ascii="Gungsuh" w:eastAsia="Gungsuh" w:hAnsi="Gungsuh" w:cs="Gungsuh"/>
              <w:color w:val="0000CC"/>
              <w:sz w:val="28"/>
              <w:szCs w:val="28"/>
            </w:rPr>
            <w:t>(校訂課程使用</w:t>
          </w:r>
          <w:proofErr w:type="gramStart"/>
          <w:r w:rsidR="00EA7697">
            <w:rPr>
              <w:rFonts w:ascii="Gungsuh" w:eastAsia="Gungsuh" w:hAnsi="Gungsuh" w:cs="Gungsuh"/>
              <w:color w:val="0000CC"/>
              <w:sz w:val="28"/>
              <w:szCs w:val="28"/>
            </w:rPr>
            <w:t>部定課程領綱</w:t>
          </w:r>
          <w:proofErr w:type="gramEnd"/>
          <w:r w:rsidR="00EA7697">
            <w:rPr>
              <w:rFonts w:ascii="Gungsuh" w:eastAsia="Gungsuh" w:hAnsi="Gungsuh" w:cs="Gungsuh"/>
              <w:color w:val="0000CC"/>
              <w:sz w:val="28"/>
              <w:szCs w:val="28"/>
            </w:rPr>
            <w:t>之學習重點 / 學習表現 / 學習內容者，請</w:t>
          </w:r>
          <w:proofErr w:type="gramStart"/>
          <w:r w:rsidR="00EA7697">
            <w:rPr>
              <w:rFonts w:ascii="Gungsuh" w:eastAsia="Gungsuh" w:hAnsi="Gungsuh" w:cs="Gungsuh"/>
              <w:color w:val="0000CC"/>
              <w:sz w:val="28"/>
              <w:szCs w:val="28"/>
            </w:rPr>
            <w:t>使用此表</w:t>
          </w:r>
          <w:proofErr w:type="gramEnd"/>
          <w:r w:rsidR="00EA7697">
            <w:rPr>
              <w:rFonts w:ascii="Gungsuh" w:eastAsia="Gungsuh" w:hAnsi="Gungsuh" w:cs="Gungsuh"/>
              <w:color w:val="0000CC"/>
              <w:sz w:val="28"/>
              <w:szCs w:val="28"/>
            </w:rPr>
            <w:t>)</w:t>
          </w:r>
        </w:sdtContent>
      </w:sdt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19"/>
        <w:gridCol w:w="4327"/>
        <w:gridCol w:w="2670"/>
        <w:gridCol w:w="2341"/>
        <w:gridCol w:w="1270"/>
        <w:gridCol w:w="1258"/>
        <w:gridCol w:w="1275"/>
      </w:tblGrid>
      <w:tr w:rsidR="005F6FB7" w:rsidRPr="00342E8F" w14:paraId="0B0EC1C2" w14:textId="77777777" w:rsidTr="006234C5">
        <w:trPr>
          <w:trHeight w:val="315"/>
        </w:trPr>
        <w:tc>
          <w:tcPr>
            <w:tcW w:w="487" w:type="pct"/>
            <w:vMerge w:val="restart"/>
          </w:tcPr>
          <w:p w14:paraId="215CE39D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486" w:type="pct"/>
            <w:vMerge w:val="restart"/>
          </w:tcPr>
          <w:p w14:paraId="0394BA6E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342E8F">
              <w:rPr>
                <w:rFonts w:ascii="標楷體" w:eastAsia="標楷體" w:hAnsi="標楷體" w:cs="標楷體"/>
                <w:b/>
                <w:color w:val="000000"/>
              </w:rPr>
              <w:t>主題名稱及實施方式</w:t>
            </w:r>
          </w:p>
        </w:tc>
        <w:tc>
          <w:tcPr>
            <w:tcW w:w="1721" w:type="pct"/>
            <w:gridSpan w:val="2"/>
          </w:tcPr>
          <w:p w14:paraId="7BC0D0DE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  <w:color w:val="0000CC"/>
              </w:rPr>
            </w:pPr>
            <w:r w:rsidRPr="00342E8F">
              <w:rPr>
                <w:rFonts w:ascii="標楷體" w:eastAsia="標楷體" w:hAnsi="標楷體" w:cs="標楷體"/>
                <w:color w:val="0000CC"/>
              </w:rPr>
              <w:t>學習重點</w:t>
            </w:r>
          </w:p>
        </w:tc>
        <w:tc>
          <w:tcPr>
            <w:tcW w:w="436" w:type="pct"/>
            <w:vMerge w:val="restart"/>
          </w:tcPr>
          <w:p w14:paraId="2EC90C8F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432" w:type="pct"/>
            <w:vMerge w:val="restart"/>
          </w:tcPr>
          <w:p w14:paraId="71F39925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議題融入</w:t>
            </w:r>
          </w:p>
          <w:p w14:paraId="2947206C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438" w:type="pct"/>
            <w:vMerge w:val="restart"/>
          </w:tcPr>
          <w:p w14:paraId="28B38C01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備註</w:t>
            </w:r>
          </w:p>
        </w:tc>
      </w:tr>
      <w:tr w:rsidR="005F6FB7" w:rsidRPr="00342E8F" w14:paraId="29921673" w14:textId="77777777" w:rsidTr="006234C5">
        <w:trPr>
          <w:trHeight w:val="315"/>
        </w:trPr>
        <w:tc>
          <w:tcPr>
            <w:tcW w:w="487" w:type="pct"/>
            <w:vMerge/>
          </w:tcPr>
          <w:p w14:paraId="502BD637" w14:textId="77777777" w:rsidR="005F6FB7" w:rsidRPr="00342E8F" w:rsidRDefault="005F6FB7" w:rsidP="00623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3CC5D24C" w14:textId="77777777" w:rsidR="005F6FB7" w:rsidRPr="00342E8F" w:rsidRDefault="005F6FB7" w:rsidP="00623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</w:tcPr>
          <w:p w14:paraId="0C21910B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  <w:color w:val="0000CC"/>
              </w:rPr>
            </w:pPr>
            <w:r w:rsidRPr="00342E8F">
              <w:rPr>
                <w:rFonts w:ascii="標楷體" w:eastAsia="標楷體" w:hAnsi="標楷體" w:cs="標楷體"/>
                <w:color w:val="0000CC"/>
              </w:rPr>
              <w:t>學習表現</w:t>
            </w:r>
          </w:p>
        </w:tc>
        <w:tc>
          <w:tcPr>
            <w:tcW w:w="804" w:type="pct"/>
          </w:tcPr>
          <w:p w14:paraId="7EC607E4" w14:textId="77777777" w:rsidR="005F6FB7" w:rsidRPr="00342E8F" w:rsidRDefault="005F6FB7" w:rsidP="006234C5">
            <w:pPr>
              <w:jc w:val="both"/>
              <w:rPr>
                <w:rFonts w:ascii="標楷體" w:eastAsia="標楷體" w:hAnsi="標楷體" w:cs="標楷體"/>
                <w:color w:val="0000CC"/>
              </w:rPr>
            </w:pPr>
            <w:r w:rsidRPr="00342E8F">
              <w:rPr>
                <w:rFonts w:ascii="標楷體" w:eastAsia="標楷體" w:hAnsi="標楷體" w:cs="標楷體"/>
                <w:color w:val="0000CC"/>
              </w:rPr>
              <w:t>學習內容</w:t>
            </w:r>
          </w:p>
        </w:tc>
        <w:tc>
          <w:tcPr>
            <w:tcW w:w="436" w:type="pct"/>
            <w:vMerge/>
          </w:tcPr>
          <w:p w14:paraId="7297D2DF" w14:textId="77777777" w:rsidR="005F6FB7" w:rsidRPr="00342E8F" w:rsidRDefault="005F6FB7" w:rsidP="00623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432" w:type="pct"/>
            <w:vMerge/>
          </w:tcPr>
          <w:p w14:paraId="4581B7B0" w14:textId="77777777" w:rsidR="005F6FB7" w:rsidRPr="00342E8F" w:rsidRDefault="005F6FB7" w:rsidP="00623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CC"/>
              </w:rPr>
            </w:pPr>
          </w:p>
        </w:tc>
        <w:tc>
          <w:tcPr>
            <w:tcW w:w="438" w:type="pct"/>
            <w:vMerge/>
          </w:tcPr>
          <w:p w14:paraId="1C70AC63" w14:textId="77777777" w:rsidR="005F6FB7" w:rsidRPr="00342E8F" w:rsidRDefault="005F6FB7" w:rsidP="00623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0000CC"/>
              </w:rPr>
            </w:pPr>
          </w:p>
        </w:tc>
      </w:tr>
      <w:tr w:rsidR="00746C23" w:rsidRPr="00342E8F" w14:paraId="323EBC38" w14:textId="77777777" w:rsidTr="006234C5">
        <w:trPr>
          <w:trHeight w:val="2611"/>
        </w:trPr>
        <w:tc>
          <w:tcPr>
            <w:tcW w:w="487" w:type="pct"/>
            <w:vMerge w:val="restart"/>
          </w:tcPr>
          <w:p w14:paraId="7D1922C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6474145D" w14:textId="4858FF45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5CED761E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第一單元 魔法糖果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聽聽「它」在說什麼</w:t>
            </w:r>
          </w:p>
          <w:p w14:paraId="1CD9383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1.觀察書本封面，說出封面上的人物與動作。</w:t>
            </w:r>
          </w:p>
          <w:p w14:paraId="544F3FBF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2.專心聆聽教師說故事，並且眼神注視老師。</w:t>
            </w:r>
          </w:p>
          <w:p w14:paraId="7F4D5614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3.回答教師的關鍵提問(主角、事件)。</w:t>
            </w:r>
          </w:p>
          <w:p w14:paraId="7019A81A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4.學生每人選一本故事書進行閱讀，找出文本中的主角和事件，並跟老師分享。</w:t>
            </w:r>
          </w:p>
          <w:p w14:paraId="2352F3CB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第二單元 月亮在看你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─不要偷做壞事</w:t>
            </w:r>
            <w:proofErr w:type="gramEnd"/>
          </w:p>
          <w:p w14:paraId="405F8072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1.觀察書本封面，找出故事標題、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2ACF7D1E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2.觀察書本中的插畫，找出多張圖片之間的關聯，並試著預測事件發展。</w:t>
            </w:r>
          </w:p>
          <w:p w14:paraId="74FFAA5B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3.</w:t>
            </w:r>
            <w:r w:rsidRPr="00342E8F">
              <w:rPr>
                <w:rFonts w:ascii="標楷體" w:eastAsia="標楷體" w:hAnsi="標楷體" w:cs="標楷體"/>
                <w:color w:val="000000"/>
              </w:rPr>
              <w:t xml:space="preserve"> 專心聆聽教師說故事，並且眼神注視老師。</w:t>
            </w:r>
          </w:p>
          <w:p w14:paraId="0F3769AF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4.回答教師的關鍵提問(主角、事件)。</w:t>
            </w:r>
          </w:p>
          <w:p w14:paraId="00691383" w14:textId="5BDE2588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5.學生每人選一本故事書進行閱讀，找出文本中的主角和事件，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並跟組內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同學分享。</w:t>
            </w:r>
          </w:p>
        </w:tc>
        <w:tc>
          <w:tcPr>
            <w:tcW w:w="917" w:type="pct"/>
            <w:vMerge w:val="restart"/>
          </w:tcPr>
          <w:p w14:paraId="52216397" w14:textId="091981B1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(國)1-Ⅰ-2 能學習聆聽不同的媒材，說出聆聽的內容。</w:t>
            </w:r>
          </w:p>
          <w:p w14:paraId="2FB252BC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(國)3-Ⅰ-4 利用注音讀物，學習閱讀，享受閱讀樂趣。</w:t>
            </w:r>
          </w:p>
          <w:p w14:paraId="54DC2AE2" w14:textId="60B4DD2E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4082A77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6F5F037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7F96DFA1" w14:textId="1B2E5FB2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6A681B76" w14:textId="6DFA32A8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</w:tc>
        <w:tc>
          <w:tcPr>
            <w:tcW w:w="432" w:type="pct"/>
            <w:vMerge w:val="restart"/>
          </w:tcPr>
          <w:p w14:paraId="0CE18C7C" w14:textId="0332E574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438" w:type="pct"/>
          </w:tcPr>
          <w:p w14:paraId="43D735FB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1579519A" w14:textId="77777777" w:rsidTr="006234C5">
        <w:tc>
          <w:tcPr>
            <w:tcW w:w="487" w:type="pct"/>
            <w:vMerge/>
          </w:tcPr>
          <w:p w14:paraId="2BC7889C" w14:textId="0C42E35D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20D0A177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7ECF0F12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68821242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5922C95A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26935D7C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7E762513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0EF95134" w14:textId="77777777" w:rsidTr="006234C5">
        <w:tc>
          <w:tcPr>
            <w:tcW w:w="487" w:type="pct"/>
            <w:vMerge w:val="restart"/>
          </w:tcPr>
          <w:p w14:paraId="067DEA36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第三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6A3C329F" w14:textId="278EBE1C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7452ACC4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第三單元 </w:t>
            </w:r>
            <w:r w:rsidRPr="00342E8F">
              <w:rPr>
                <w:rFonts w:ascii="標楷體" w:eastAsia="標楷體" w:hAnsi="標楷體" w:cs="標楷體"/>
              </w:rPr>
              <w:t>海洋新寶物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海洋垃圾</w:t>
            </w:r>
          </w:p>
          <w:p w14:paraId="22BADDA8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1.觀察書本封面，找出故事標題、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75D632A5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2.觀察書本中的插畫，找出多張圖片之間的關聯，並試著預測事件發展。</w:t>
            </w:r>
          </w:p>
          <w:p w14:paraId="3561E21F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</w:t>
            </w:r>
            <w:r w:rsidRPr="00342E8F">
              <w:rPr>
                <w:rFonts w:ascii="標楷體" w:eastAsia="標楷體" w:hAnsi="標楷體" w:cs="標楷體"/>
                <w:color w:val="000000"/>
              </w:rPr>
              <w:t>專心聆聽教師說故事，並且眼神注視老師。</w:t>
            </w:r>
          </w:p>
          <w:p w14:paraId="072C949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4.回答教師的關鍵提問(主角、事件)。</w:t>
            </w:r>
          </w:p>
          <w:p w14:paraId="7433BCF0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5.畫圖呈現故事中最精彩的部分(故事重點)。</w:t>
            </w:r>
          </w:p>
          <w:p w14:paraId="7FE448C8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第四單元 </w:t>
            </w:r>
            <w:r w:rsidRPr="00342E8F">
              <w:rPr>
                <w:rFonts w:ascii="標楷體" w:eastAsia="標楷體" w:hAnsi="標楷體" w:cs="標楷體"/>
              </w:rPr>
              <w:t>威廉的洋娃娃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玩具不分性別</w:t>
            </w:r>
          </w:p>
          <w:p w14:paraId="73C91BC3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1.觀察書本封面能找出故事標題、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053AF277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2.觀察書本中的插畫，找出多張圖片之間的關聯，並試著預測事件發展。</w:t>
            </w:r>
          </w:p>
          <w:p w14:paraId="417484FD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3.專</w:t>
            </w:r>
            <w:r w:rsidRPr="00342E8F">
              <w:rPr>
                <w:rFonts w:ascii="標楷體" w:eastAsia="標楷體" w:hAnsi="標楷體" w:cs="標楷體"/>
                <w:color w:val="000000"/>
              </w:rPr>
              <w:t>心聆聽教師說故事，並且眼神注視老師。</w:t>
            </w:r>
          </w:p>
          <w:p w14:paraId="2E1EBBDF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4.</w:t>
            </w:r>
            <w:r w:rsidRPr="00342E8F">
              <w:rPr>
                <w:rFonts w:ascii="標楷體" w:eastAsia="標楷體" w:hAnsi="標楷體" w:cs="標楷體"/>
                <w:color w:val="000000"/>
              </w:rPr>
              <w:t xml:space="preserve"> 回答教師的關鍵提問(主角、事件、心情感受)。</w:t>
            </w:r>
          </w:p>
          <w:p w14:paraId="226EE803" w14:textId="6C1A2B4E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5.全班合作完成一張性別平等海報</w:t>
            </w:r>
          </w:p>
        </w:tc>
        <w:tc>
          <w:tcPr>
            <w:tcW w:w="917" w:type="pct"/>
            <w:vMerge w:val="restart"/>
          </w:tcPr>
          <w:p w14:paraId="5931752C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2A85F6D6" w14:textId="606AB99B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(國)3-Ⅰ-4 利用注音讀物，學習閱讀，享受閱讀樂趣。</w:t>
            </w:r>
          </w:p>
          <w:p w14:paraId="13C7844C" w14:textId="5CF24ED4" w:rsidR="00746C23" w:rsidRPr="00342E8F" w:rsidRDefault="00793C4D" w:rsidP="006234C5">
            <w:pPr>
              <w:ind w:left="560" w:hanging="560"/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5DEF6BE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6F59E65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682B1CD7" w14:textId="66E77E6F" w:rsidR="00746C23" w:rsidRPr="00342E8F" w:rsidRDefault="00746C23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108883E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行動參與</w:t>
            </w:r>
          </w:p>
          <w:p w14:paraId="60385EF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3169873C" w14:textId="6DA0698B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製作海報</w:t>
            </w:r>
          </w:p>
        </w:tc>
        <w:tc>
          <w:tcPr>
            <w:tcW w:w="432" w:type="pct"/>
            <w:vMerge w:val="restart"/>
          </w:tcPr>
          <w:p w14:paraId="0AEDEB6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【</w:t>
            </w:r>
            <w:r w:rsidRPr="00342E8F">
              <w:rPr>
                <w:rFonts w:ascii="標楷體" w:eastAsia="標楷體" w:hAnsi="標楷體" w:cs="標楷體"/>
                <w:color w:val="000000"/>
              </w:rPr>
              <w:t>環境教育</w:t>
            </w:r>
            <w:r w:rsidRPr="00342E8F">
              <w:rPr>
                <w:rFonts w:ascii="標楷體" w:eastAsia="標楷體" w:hAnsi="標楷體" w:cs="標楷體"/>
              </w:rPr>
              <w:t>】</w:t>
            </w:r>
          </w:p>
          <w:p w14:paraId="3F066830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環 E3 了解人與自然和諧共生，進而保護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重要棲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地。</w:t>
            </w:r>
          </w:p>
          <w:p w14:paraId="73D7E03C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【性別平等教育】</w:t>
            </w:r>
          </w:p>
          <w:p w14:paraId="3875E316" w14:textId="3BC26618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性 E3 覺察性別角色的刻板印象，了解家庭、學校與職業分工，不應受性別的限制。</w:t>
            </w:r>
          </w:p>
        </w:tc>
        <w:tc>
          <w:tcPr>
            <w:tcW w:w="438" w:type="pct"/>
          </w:tcPr>
          <w:p w14:paraId="1D95981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454C91B8" w14:textId="77777777" w:rsidTr="006234C5">
        <w:tc>
          <w:tcPr>
            <w:tcW w:w="487" w:type="pct"/>
            <w:vMerge/>
          </w:tcPr>
          <w:p w14:paraId="0DACE201" w14:textId="4B0B2B03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3C66F6FD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551E0B58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7CA61B16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014037E1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17AC50DD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48A6E283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3E4835F5" w14:textId="77777777" w:rsidTr="006234C5">
        <w:tc>
          <w:tcPr>
            <w:tcW w:w="487" w:type="pct"/>
            <w:vMerge w:val="restart"/>
          </w:tcPr>
          <w:p w14:paraId="78AA78F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257F2500" w14:textId="3EEEFA50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42FC529C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第五單元 </w:t>
            </w:r>
            <w:r w:rsidRPr="00342E8F">
              <w:rPr>
                <w:rFonts w:ascii="標楷體" w:eastAsia="標楷體" w:hAnsi="標楷體" w:cs="標楷體"/>
              </w:rPr>
              <w:t>我的妹妹聽不見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聽力障礙</w:t>
            </w:r>
          </w:p>
          <w:p w14:paraId="64FA0D80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1.觀察書本封面能找出故事標題、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67E4D7BE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2.觀察書本中的插畫，找出多張圖片之間的關聯，並試著預測事件發展。</w:t>
            </w:r>
          </w:p>
          <w:p w14:paraId="5135719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3.專心聆聽教師說故事，並且眼神注視老師。</w:t>
            </w:r>
          </w:p>
          <w:p w14:paraId="0A54427F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4.回答教師的關鍵提問(主角、事件、心情感受)。</w:t>
            </w:r>
          </w:p>
          <w:p w14:paraId="19B0FB93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5.畫圖預測故事後續發展。</w:t>
            </w:r>
          </w:p>
          <w:p w14:paraId="35B007E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第六單元 </w:t>
            </w:r>
            <w:r w:rsidRPr="00342E8F">
              <w:rPr>
                <w:rFonts w:ascii="標楷體" w:eastAsia="標楷體" w:hAnsi="標楷體" w:cs="標楷體"/>
              </w:rPr>
              <w:t>紙袋公主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長成自己的樣子</w:t>
            </w:r>
          </w:p>
          <w:p w14:paraId="3D2CDA8D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1.從書本封面和標題觀察人物的外形特徵與表情，推測人物的身分及原因。</w:t>
            </w:r>
          </w:p>
          <w:p w14:paraId="7CC929B0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2.專心聆聽教師說故事，並且眼神注視老師。</w:t>
            </w:r>
          </w:p>
          <w:p w14:paraId="4C51364E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3.回答教師的關鍵提問(主角、發生事件、解決方法)。</w:t>
            </w:r>
          </w:p>
          <w:p w14:paraId="19BB2CB8" w14:textId="629D216E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4.以圖片排出故事中事件的先後順序。</w:t>
            </w:r>
          </w:p>
        </w:tc>
        <w:tc>
          <w:tcPr>
            <w:tcW w:w="917" w:type="pct"/>
            <w:vMerge w:val="restart"/>
          </w:tcPr>
          <w:p w14:paraId="178C2900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2EE3CF15" w14:textId="7461B2E0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(國)5-Ⅰ-7 運用簡單的預測、推論等策略，找出句子和段落明示的</w:t>
            </w:r>
            <w:r w:rsidRPr="00342E8F">
              <w:rPr>
                <w:rFonts w:ascii="標楷體" w:eastAsia="標楷體" w:hAnsi="標楷體" w:hint="eastAsia"/>
              </w:rPr>
              <w:lastRenderedPageBreak/>
              <w:t>因果關係，理解文本內容。</w:t>
            </w:r>
          </w:p>
          <w:p w14:paraId="3CAF5FC4" w14:textId="37646963" w:rsidR="00746C23" w:rsidRPr="00342E8F" w:rsidRDefault="00763355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0A1FA9CA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7BC163D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4520883F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本中與日常生活相關的文化內涵。</w:t>
            </w:r>
          </w:p>
          <w:p w14:paraId="2EF9C2A3" w14:textId="0C17C204" w:rsidR="00746C23" w:rsidRPr="00342E8F" w:rsidRDefault="00746C23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3DFDF9B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>口頭評量</w:t>
            </w:r>
          </w:p>
          <w:p w14:paraId="6BD4930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 w:hint="eastAsia"/>
              </w:rPr>
              <w:t>實作評量</w:t>
            </w:r>
          </w:p>
          <w:p w14:paraId="0326B6E5" w14:textId="0742E8F6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 w:hint="eastAsia"/>
              </w:rPr>
              <w:t>行動參與</w:t>
            </w:r>
          </w:p>
        </w:tc>
        <w:tc>
          <w:tcPr>
            <w:tcW w:w="432" w:type="pct"/>
            <w:vMerge w:val="restart"/>
          </w:tcPr>
          <w:p w14:paraId="26E15164" w14:textId="03C4B436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 xml:space="preserve">生 E1 探討生活議題，培 養思考的適當情 </w:t>
            </w:r>
            <w:r w:rsidRPr="00342E8F">
              <w:rPr>
                <w:rFonts w:ascii="標楷體" w:eastAsia="標楷體" w:hAnsi="標楷體"/>
              </w:rPr>
              <w:lastRenderedPageBreak/>
              <w:t>意與態度。</w:t>
            </w:r>
          </w:p>
          <w:p w14:paraId="7F4311A8" w14:textId="09125573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438" w:type="pct"/>
          </w:tcPr>
          <w:p w14:paraId="4B09492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0DAFF24E" w14:textId="77777777" w:rsidTr="006234C5">
        <w:tc>
          <w:tcPr>
            <w:tcW w:w="487" w:type="pct"/>
            <w:vMerge/>
          </w:tcPr>
          <w:p w14:paraId="734ADB35" w14:textId="69B24FC0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19C86CFA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39097BE0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3BE21E09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61C5D57B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7D9BB103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58E2BE6B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4B674265" w14:textId="77777777" w:rsidTr="006234C5">
        <w:tc>
          <w:tcPr>
            <w:tcW w:w="487" w:type="pct"/>
            <w:vMerge w:val="restart"/>
          </w:tcPr>
          <w:p w14:paraId="153FD97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31EF4F3D" w14:textId="4D858144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411863A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第七單元 </w:t>
            </w:r>
            <w:r w:rsidRPr="00342E8F">
              <w:rPr>
                <w:rFonts w:ascii="標楷體" w:eastAsia="標楷體" w:hAnsi="標楷體" w:cs="標楷體"/>
              </w:rPr>
              <w:t xml:space="preserve">灰王子 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不要用外表評判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個人</w:t>
            </w:r>
          </w:p>
          <w:p w14:paraId="5FB4170B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1.從書本封面和標題觀察人物的外形特徵與表情，推測人物的身分及原因。</w:t>
            </w:r>
          </w:p>
          <w:p w14:paraId="1AE4FA3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2.專心聆聽教師說故事，並且眼神注視老師。</w:t>
            </w:r>
          </w:p>
          <w:p w14:paraId="5D607F3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3.回答教師的關鍵提問(主角、發生事件、解決方法)。</w:t>
            </w:r>
          </w:p>
          <w:p w14:paraId="58379104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4.以圖片排出故事中事件的先後順序。</w:t>
            </w:r>
          </w:p>
          <w:p w14:paraId="66C3371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第七單元 </w:t>
            </w:r>
            <w:r w:rsidRPr="00342E8F">
              <w:rPr>
                <w:rFonts w:ascii="標楷體" w:eastAsia="標楷體" w:hAnsi="標楷體" w:cs="標楷體"/>
              </w:rPr>
              <w:t xml:space="preserve">灰王子 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不要用外表評判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個人</w:t>
            </w:r>
          </w:p>
          <w:p w14:paraId="6A24879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1.教師根據故事文本舉例，請學生感受聽到這些句子會產生什麼心情。</w:t>
            </w:r>
          </w:p>
          <w:p w14:paraId="16730586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2.分辨「有幫助的話」和「沒有幫助的話」</w:t>
            </w:r>
          </w:p>
          <w:p w14:paraId="55A7B2B4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3.根據情境試著說出「有幫助的話」。</w:t>
            </w:r>
          </w:p>
          <w:p w14:paraId="44BF93C7" w14:textId="1D7F991B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3.完成學習單。</w:t>
            </w:r>
          </w:p>
        </w:tc>
        <w:tc>
          <w:tcPr>
            <w:tcW w:w="917" w:type="pct"/>
            <w:vMerge w:val="restart"/>
          </w:tcPr>
          <w:p w14:paraId="770DA4C3" w14:textId="3F19C24A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6176BCC8" w14:textId="1FB96A91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(國)3-Ⅰ-4 利用注音讀物，學習閱讀，享受閱讀樂趣。</w:t>
            </w:r>
          </w:p>
          <w:p w14:paraId="23352CE2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0F9C6142" w14:textId="3266D58E" w:rsidR="00746C23" w:rsidRPr="00342E8F" w:rsidRDefault="006234C5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</w:t>
            </w:r>
            <w:r w:rsidR="00746C23" w:rsidRPr="00342E8F">
              <w:rPr>
                <w:rFonts w:ascii="標楷體" w:eastAsia="標楷體" w:hAnsi="標楷體" w:hint="eastAsia"/>
              </w:rPr>
              <w:t>5-Ⅰ-7 運用簡單的預測、推論等策略，找出句子和段落明示的因果關係，理解文本內容。</w:t>
            </w:r>
          </w:p>
          <w:p w14:paraId="0495111D" w14:textId="2739F8EC" w:rsidR="00746C23" w:rsidRPr="00342E8F" w:rsidRDefault="006234C5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381524C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1E2FC9B2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2A59736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65BE3483" w14:textId="44AC0F2E" w:rsidR="00746C23" w:rsidRPr="00342E8F" w:rsidRDefault="00746C23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3AE71DA2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4F68A66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上台發表</w:t>
            </w:r>
          </w:p>
          <w:p w14:paraId="3F900B36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實作評量</w:t>
            </w:r>
          </w:p>
          <w:p w14:paraId="140AEAD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6802B5CA" w14:textId="01DFF3E1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432" w:type="pct"/>
            <w:vMerge w:val="restart"/>
          </w:tcPr>
          <w:p w14:paraId="4B04E47E" w14:textId="358CE31B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品 E1 良好生活習慣與 德行。</w:t>
            </w:r>
          </w:p>
        </w:tc>
        <w:tc>
          <w:tcPr>
            <w:tcW w:w="438" w:type="pct"/>
          </w:tcPr>
          <w:p w14:paraId="15BE950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30C74D2D" w14:textId="77777777" w:rsidTr="006234C5">
        <w:tc>
          <w:tcPr>
            <w:tcW w:w="487" w:type="pct"/>
            <w:vMerge/>
          </w:tcPr>
          <w:p w14:paraId="536B0045" w14:textId="62CAB2F2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4AF64044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640C4B70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46B7069E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00CC0AC1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2EC52F9C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5DC02E91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08087307" w14:textId="77777777" w:rsidTr="006234C5">
        <w:tc>
          <w:tcPr>
            <w:tcW w:w="487" w:type="pct"/>
            <w:vMerge w:val="restart"/>
          </w:tcPr>
          <w:p w14:paraId="11F369EB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第九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68E88712" w14:textId="4233194A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432161FF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第八單元 </w:t>
            </w:r>
            <w:r w:rsidRPr="00342E8F">
              <w:rPr>
                <w:rFonts w:ascii="標楷體" w:eastAsia="標楷體" w:hAnsi="標楷體" w:cs="標楷體"/>
              </w:rPr>
              <w:t>我會記故事重點</w:t>
            </w:r>
          </w:p>
          <w:p w14:paraId="72B94E86" w14:textId="77777777" w:rsidR="000E1D5B" w:rsidRPr="00342E8F" w:rsidRDefault="000E1D5B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1.教師播放故事，學生根據故事記錄下主角、地點、時間，掌握故事的起因、經過、結果</w:t>
            </w:r>
          </w:p>
          <w:p w14:paraId="4A06512E" w14:textId="77777777" w:rsidR="000E1D5B" w:rsidRPr="00342E8F" w:rsidRDefault="000E1D5B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2.教師分段播故事，學生用圖畫和文字記錄下故事結構各小段的重點</w:t>
            </w:r>
          </w:p>
          <w:p w14:paraId="10D46C9E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3.教師發下故事文本，讓學生補充訊息到學習單上</w:t>
            </w:r>
          </w:p>
          <w:p w14:paraId="4057AF62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第九單元 我會</w:t>
            </w:r>
            <w:r w:rsidRPr="00342E8F">
              <w:rPr>
                <w:rFonts w:ascii="標楷體" w:eastAsia="標楷體" w:hAnsi="標楷體" w:cs="標楷體"/>
              </w:rPr>
              <w:t>說故事</w:t>
            </w:r>
          </w:p>
          <w:p w14:paraId="7EF00F1A" w14:textId="77777777" w:rsidR="000E1D5B" w:rsidRPr="00342E8F" w:rsidRDefault="000E1D5B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1.小組討論故事情節(</w:t>
            </w:r>
            <w:r w:rsidRPr="00342E8F">
              <w:rPr>
                <w:rFonts w:ascii="標楷體" w:eastAsia="標楷體" w:hAnsi="標楷體" w:cs="標楷體"/>
                <w:color w:val="000000"/>
              </w:rPr>
              <w:t>主角、起因、經過、結果</w:t>
            </w:r>
            <w:r w:rsidRPr="00342E8F">
              <w:rPr>
                <w:rFonts w:ascii="標楷體" w:eastAsia="標楷體" w:hAnsi="標楷體" w:cs="標楷體"/>
              </w:rPr>
              <w:t>)</w:t>
            </w:r>
          </w:p>
          <w:p w14:paraId="5A8043BE" w14:textId="77777777" w:rsidR="000E1D5B" w:rsidRPr="00342E8F" w:rsidRDefault="000E1D5B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2.小組能分配各段故事結構，根據內容完成繪畫</w:t>
            </w:r>
          </w:p>
          <w:p w14:paraId="3B92A192" w14:textId="05B3AE10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3.小組根據故事結構，上台分享故事</w:t>
            </w:r>
          </w:p>
        </w:tc>
        <w:tc>
          <w:tcPr>
            <w:tcW w:w="917" w:type="pct"/>
            <w:vMerge w:val="restart"/>
          </w:tcPr>
          <w:p w14:paraId="2055504E" w14:textId="77777777" w:rsidR="006D2EAE" w:rsidRPr="00342E8F" w:rsidRDefault="006D2EAE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</w:t>
            </w:r>
            <w:r w:rsidRPr="00342E8F">
              <w:rPr>
                <w:rFonts w:ascii="標楷體" w:eastAsia="標楷體" w:hAnsi="標楷體" w:hint="eastAsia"/>
              </w:rPr>
              <w:lastRenderedPageBreak/>
              <w:t>聽的內容。</w:t>
            </w:r>
          </w:p>
          <w:p w14:paraId="26B481CD" w14:textId="0BF7A214" w:rsidR="006D2EAE" w:rsidRPr="00342E8F" w:rsidRDefault="00330ADC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</w:t>
            </w:r>
            <w:r w:rsidR="006D2EAE"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03F69010" w14:textId="77777777" w:rsidR="006D2EAE" w:rsidRPr="00342E8F" w:rsidRDefault="006D2EAE" w:rsidP="006234C5">
            <w:pPr>
              <w:ind w:left="672" w:hanging="672"/>
              <w:jc w:val="both"/>
              <w:rPr>
                <w:rFonts w:ascii="標楷體" w:eastAsia="標楷體" w:hAnsi="標楷體"/>
              </w:rPr>
            </w:pPr>
          </w:p>
          <w:p w14:paraId="2501737B" w14:textId="77777777" w:rsidR="006D2EAE" w:rsidRPr="00342E8F" w:rsidRDefault="006D2EAE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034D2453" w14:textId="6BB979E6" w:rsidR="000E1D5B" w:rsidRPr="00342E8F" w:rsidRDefault="00763355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7236CB1F" w14:textId="2E06191C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3B1B5182" w14:textId="744C99F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2212BBC6" w14:textId="01E80780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4177462A" w14:textId="136E53E7" w:rsidR="000E1D5B" w:rsidRPr="00342E8F" w:rsidRDefault="00746C23" w:rsidP="006234C5">
            <w:pPr>
              <w:jc w:val="both"/>
              <w:rPr>
                <w:rFonts w:ascii="標楷體" w:eastAsia="標楷體" w:hAnsi="標楷體"/>
                <w:b/>
                <w:bCs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4EA24334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>口頭評量</w:t>
            </w:r>
          </w:p>
          <w:p w14:paraId="41F8FF2D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學習單</w:t>
            </w:r>
          </w:p>
          <w:p w14:paraId="77FC6D13" w14:textId="086240A9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上台發表</w:t>
            </w:r>
          </w:p>
        </w:tc>
        <w:tc>
          <w:tcPr>
            <w:tcW w:w="432" w:type="pct"/>
            <w:vMerge w:val="restart"/>
          </w:tcPr>
          <w:p w14:paraId="29F15961" w14:textId="67D05624" w:rsidR="000E1D5B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lastRenderedPageBreak/>
              <w:t>閱 E3 熟悉與學科</w:t>
            </w:r>
            <w:r w:rsidRPr="00342E8F">
              <w:rPr>
                <w:rFonts w:ascii="標楷體" w:eastAsia="標楷體" w:hAnsi="標楷體"/>
              </w:rPr>
              <w:lastRenderedPageBreak/>
              <w:t>學習相關 的文本閱讀策略。</w:t>
            </w:r>
          </w:p>
        </w:tc>
        <w:tc>
          <w:tcPr>
            <w:tcW w:w="438" w:type="pct"/>
          </w:tcPr>
          <w:p w14:paraId="2AFEB23C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6E12A88F" w14:textId="77777777" w:rsidTr="006234C5">
        <w:tc>
          <w:tcPr>
            <w:tcW w:w="487" w:type="pct"/>
            <w:vMerge/>
          </w:tcPr>
          <w:p w14:paraId="4731951B" w14:textId="663B748E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5432042D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1DD7043F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5CCAACD1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5ADCC30B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623364C5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68ADC95B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第一次定</w:t>
            </w:r>
            <w:r w:rsidRPr="00342E8F">
              <w:rPr>
                <w:rFonts w:ascii="標楷體" w:eastAsia="標楷體" w:hAnsi="標楷體" w:cs="標楷體"/>
              </w:rPr>
              <w:lastRenderedPageBreak/>
              <w:t>期考查</w:t>
            </w:r>
          </w:p>
        </w:tc>
      </w:tr>
      <w:tr w:rsidR="00746C23" w:rsidRPr="00342E8F" w14:paraId="072A74B9" w14:textId="77777777" w:rsidTr="006234C5">
        <w:tc>
          <w:tcPr>
            <w:tcW w:w="487" w:type="pct"/>
            <w:vMerge w:val="restart"/>
          </w:tcPr>
          <w:p w14:paraId="6190FE8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第十一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5CD9637E" w14:textId="1281BEEA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59294DB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第十單元 我會</w:t>
            </w:r>
            <w:r w:rsidRPr="00342E8F">
              <w:rPr>
                <w:rFonts w:ascii="標楷體" w:eastAsia="標楷體" w:hAnsi="標楷體" w:cs="標楷體"/>
              </w:rPr>
              <w:t>說故事</w:t>
            </w:r>
          </w:p>
          <w:p w14:paraId="20973E46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1.小組討論故事情節(</w:t>
            </w:r>
            <w:r w:rsidRPr="00342E8F">
              <w:rPr>
                <w:rFonts w:ascii="標楷體" w:eastAsia="標楷體" w:hAnsi="標楷體" w:cs="標楷體"/>
                <w:color w:val="000000"/>
              </w:rPr>
              <w:t>主角、起因、經過、結果</w:t>
            </w:r>
            <w:r w:rsidRPr="00342E8F">
              <w:rPr>
                <w:rFonts w:ascii="標楷體" w:eastAsia="標楷體" w:hAnsi="標楷體" w:cs="標楷體"/>
              </w:rPr>
              <w:t>)</w:t>
            </w:r>
          </w:p>
          <w:p w14:paraId="653CC045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2.小組能分配各段故事結構，根據內容完成繪畫</w:t>
            </w:r>
          </w:p>
          <w:p w14:paraId="7CBD3779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3.小組根據故事結構，上台分享故事</w:t>
            </w:r>
          </w:p>
          <w:p w14:paraId="0206234F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第一單元 魔法糖果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聽聽「它」在說什麼</w:t>
            </w:r>
          </w:p>
          <w:p w14:paraId="4085350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1.觀察書本封面，說出封面上的人物與動作。</w:t>
            </w:r>
          </w:p>
          <w:p w14:paraId="515081F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2.專心聆聽教師說故事，並且眼神注視老師。</w:t>
            </w:r>
          </w:p>
          <w:p w14:paraId="189706E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3.回答教師的關鍵提問(主角、事件)。</w:t>
            </w:r>
          </w:p>
          <w:p w14:paraId="1ACAC832" w14:textId="74F160ED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4.學生每人選一本故事書進行閱讀，找出文本中的主角和事件，並跟老師分享。</w:t>
            </w:r>
          </w:p>
        </w:tc>
        <w:tc>
          <w:tcPr>
            <w:tcW w:w="917" w:type="pct"/>
            <w:vMerge w:val="restart"/>
          </w:tcPr>
          <w:p w14:paraId="43B7FBF7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044A1B1C" w14:textId="2E59BA74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/>
              </w:rPr>
              <w:t>(</w:t>
            </w:r>
            <w:r w:rsidRPr="00342E8F">
              <w:rPr>
                <w:rFonts w:ascii="標楷體" w:eastAsia="標楷體" w:hAnsi="標楷體" w:hint="eastAsia"/>
              </w:rPr>
              <w:t>國</w:t>
            </w:r>
            <w:r w:rsidRPr="00342E8F">
              <w:rPr>
                <w:rFonts w:ascii="標楷體" w:eastAsia="標楷體" w:hAnsi="標楷體"/>
              </w:rPr>
              <w:t>)</w:t>
            </w: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29FEB5A0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706EDD75" w14:textId="458659CD" w:rsidR="00746C23" w:rsidRPr="00342E8F" w:rsidRDefault="00763355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  <w:vMerge w:val="restart"/>
          </w:tcPr>
          <w:p w14:paraId="1F587F9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2122F4E2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55194AB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6832D3A7" w14:textId="4653DBF8" w:rsidR="00746C23" w:rsidRPr="00342E8F" w:rsidRDefault="00746C23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  <w:vMerge w:val="restart"/>
          </w:tcPr>
          <w:p w14:paraId="538FF47B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上台發表</w:t>
            </w:r>
          </w:p>
          <w:p w14:paraId="54A3051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5CC27603" w14:textId="60345AE5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 w:val="restart"/>
          </w:tcPr>
          <w:p w14:paraId="2B364B4D" w14:textId="241C53D3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5CF391BA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72C9E2EA" w14:textId="77777777" w:rsidTr="006234C5">
        <w:tc>
          <w:tcPr>
            <w:tcW w:w="487" w:type="pct"/>
            <w:vMerge/>
          </w:tcPr>
          <w:p w14:paraId="02CCA31F" w14:textId="3766106D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7F9A7B6E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647E1A61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54C6EFE7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45A5B26F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00BB2DA9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27D35E00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5F9710F2" w14:textId="77777777" w:rsidTr="006234C5">
        <w:tc>
          <w:tcPr>
            <w:tcW w:w="487" w:type="pct"/>
            <w:vMerge w:val="restart"/>
          </w:tcPr>
          <w:p w14:paraId="3FB09910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46132A33" w14:textId="74ECE26F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第十四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6B20521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第二單元 月亮在看你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─不要偷做壞事</w:t>
            </w:r>
            <w:proofErr w:type="gramEnd"/>
          </w:p>
          <w:p w14:paraId="51FA2F12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1.觀察書本封面，找出故事標題、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05ECA2F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2.觀察書本中的插畫，找出多張圖片之間的關聯，並試著預測事件發展。</w:t>
            </w:r>
          </w:p>
          <w:p w14:paraId="623517B3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</w:t>
            </w:r>
            <w:r w:rsidRPr="00342E8F">
              <w:rPr>
                <w:rFonts w:ascii="標楷體" w:eastAsia="標楷體" w:hAnsi="標楷體" w:cs="標楷體"/>
                <w:color w:val="000000"/>
              </w:rPr>
              <w:t xml:space="preserve"> 專心聆聽教師說故事，並且眼神注視老師。</w:t>
            </w:r>
          </w:p>
          <w:p w14:paraId="29DB27C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4.回答教師的關鍵提問(主角、事件)。</w:t>
            </w:r>
          </w:p>
          <w:p w14:paraId="26914951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5.學生每人選一本故事書進行閱讀，找出文本中的主角和事件，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並跟組內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同學分享。</w:t>
            </w:r>
          </w:p>
          <w:p w14:paraId="2EB67022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第三單元 </w:t>
            </w:r>
            <w:r w:rsidRPr="00342E8F">
              <w:rPr>
                <w:rFonts w:ascii="標楷體" w:eastAsia="標楷體" w:hAnsi="標楷體" w:cs="標楷體"/>
              </w:rPr>
              <w:t>海洋新寶物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海洋垃圾</w:t>
            </w:r>
          </w:p>
          <w:p w14:paraId="27F89BA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1.觀察書本封面，找出故事標題、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0778EEB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2.觀察書本中的插畫，找出多張圖片之間的關聯，並試著預測事件發展。</w:t>
            </w:r>
          </w:p>
          <w:p w14:paraId="456B15D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</w:t>
            </w:r>
            <w:r w:rsidRPr="00342E8F">
              <w:rPr>
                <w:rFonts w:ascii="標楷體" w:eastAsia="標楷體" w:hAnsi="標楷體" w:cs="標楷體"/>
                <w:color w:val="000000"/>
              </w:rPr>
              <w:t>專心聆聽教師說故事，並且眼神注視老師。</w:t>
            </w:r>
          </w:p>
          <w:p w14:paraId="38326CEB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4.回答教師的關鍵提問(主角、事件)。</w:t>
            </w:r>
          </w:p>
          <w:p w14:paraId="6846BA12" w14:textId="01893E9A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5.畫圖呈現故事中最精彩的部分(故事重點)。</w:t>
            </w:r>
          </w:p>
        </w:tc>
        <w:tc>
          <w:tcPr>
            <w:tcW w:w="917" w:type="pct"/>
            <w:vMerge w:val="restart"/>
          </w:tcPr>
          <w:p w14:paraId="799C51C9" w14:textId="3CE4F199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7CFA857A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781CB7AE" w14:textId="5484B36B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(國)5-Ⅰ-7 運用簡單的預測、推論等策略，找出句子和段落明示的因果關係，理解文本內容。</w:t>
            </w:r>
          </w:p>
          <w:p w14:paraId="7C5D32AE" w14:textId="77777777" w:rsidR="00746C23" w:rsidRPr="00342E8F" w:rsidRDefault="00746C23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 w:val="restart"/>
          </w:tcPr>
          <w:p w14:paraId="7745D3EA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4CDFB8A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流的情感。</w:t>
            </w:r>
          </w:p>
          <w:p w14:paraId="1E6E3DDD" w14:textId="1DD8449A" w:rsidR="00746C23" w:rsidRPr="00763355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</w:tc>
        <w:tc>
          <w:tcPr>
            <w:tcW w:w="436" w:type="pct"/>
            <w:vMerge w:val="restart"/>
          </w:tcPr>
          <w:p w14:paraId="0D0777F0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>口頭評量</w:t>
            </w:r>
          </w:p>
          <w:p w14:paraId="36B1B538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上台發表</w:t>
            </w:r>
          </w:p>
          <w:p w14:paraId="2C1D33FF" w14:textId="59AF573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  <w:p w14:paraId="17796251" w14:textId="455CA4EC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 w:val="restart"/>
          </w:tcPr>
          <w:p w14:paraId="26BD89C8" w14:textId="08BD1812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>環 E3 了解人與自然和諧共</w:t>
            </w: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>生，進而保護</w:t>
            </w:r>
            <w:proofErr w:type="gramStart"/>
            <w:r w:rsidRPr="00342E8F">
              <w:rPr>
                <w:rFonts w:ascii="標楷體" w:eastAsia="標楷體" w:hAnsi="標楷體" w:cs="標楷體"/>
                <w:color w:val="000000"/>
              </w:rPr>
              <w:t>重要棲</w:t>
            </w:r>
            <w:proofErr w:type="gramEnd"/>
            <w:r w:rsidRPr="00342E8F">
              <w:rPr>
                <w:rFonts w:ascii="標楷體" w:eastAsia="標楷體" w:hAnsi="標楷體" w:cs="標楷體"/>
                <w:color w:val="000000"/>
              </w:rPr>
              <w:t>地。</w:t>
            </w:r>
          </w:p>
        </w:tc>
        <w:tc>
          <w:tcPr>
            <w:tcW w:w="438" w:type="pct"/>
          </w:tcPr>
          <w:p w14:paraId="505B74A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4B2B0ED0" w14:textId="77777777" w:rsidTr="006234C5">
        <w:tc>
          <w:tcPr>
            <w:tcW w:w="487" w:type="pct"/>
            <w:vMerge/>
          </w:tcPr>
          <w:p w14:paraId="4171EB6E" w14:textId="37E3F812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4A61BACB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17" w:type="pct"/>
            <w:vMerge/>
          </w:tcPr>
          <w:p w14:paraId="2247E3CD" w14:textId="77777777" w:rsidR="000E1D5B" w:rsidRPr="00342E8F" w:rsidRDefault="000E1D5B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/>
          </w:tcPr>
          <w:p w14:paraId="3AFAF216" w14:textId="77777777" w:rsidR="000E1D5B" w:rsidRPr="00342E8F" w:rsidRDefault="000E1D5B" w:rsidP="006234C5">
            <w:pPr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436" w:type="pct"/>
            <w:vMerge/>
          </w:tcPr>
          <w:p w14:paraId="743AB294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0AE1CB4F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13414CC6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323B9576" w14:textId="77777777" w:rsidTr="006234C5">
        <w:tc>
          <w:tcPr>
            <w:tcW w:w="487" w:type="pct"/>
            <w:vMerge w:val="restart"/>
          </w:tcPr>
          <w:p w14:paraId="6A67148F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第十五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4DE414F5" w14:textId="0F8CA38B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09335B83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第四單元 </w:t>
            </w:r>
            <w:r w:rsidRPr="00342E8F">
              <w:rPr>
                <w:rFonts w:ascii="標楷體" w:eastAsia="標楷體" w:hAnsi="標楷體" w:cs="標楷體"/>
              </w:rPr>
              <w:t>威廉的洋娃娃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玩具不分性別</w:t>
            </w:r>
          </w:p>
          <w:p w14:paraId="124A6199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1.觀察書本封面能找出故事標題、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4A8EE19E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2.觀察書本中的插畫，找出多張圖片之間的關聯，並試著預測事件發展。</w:t>
            </w:r>
          </w:p>
          <w:p w14:paraId="667240F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3.專</w:t>
            </w:r>
            <w:r w:rsidRPr="00342E8F">
              <w:rPr>
                <w:rFonts w:ascii="標楷體" w:eastAsia="標楷體" w:hAnsi="標楷體" w:cs="標楷體"/>
                <w:color w:val="000000"/>
              </w:rPr>
              <w:t>心聆聽教師說故事，並且眼神注視老師。</w:t>
            </w:r>
          </w:p>
          <w:p w14:paraId="48339F6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4.</w:t>
            </w:r>
            <w:r w:rsidRPr="00342E8F">
              <w:rPr>
                <w:rFonts w:ascii="標楷體" w:eastAsia="標楷體" w:hAnsi="標楷體" w:cs="標楷體"/>
                <w:color w:val="000000"/>
              </w:rPr>
              <w:t xml:space="preserve"> 回答教師的關鍵提問(主角、事件、心情感受)。</w:t>
            </w:r>
          </w:p>
          <w:p w14:paraId="3937CEFF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5.全班合作完成一張性別平等海報</w:t>
            </w:r>
          </w:p>
          <w:p w14:paraId="2D0CE31B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第五單元 </w:t>
            </w:r>
            <w:r w:rsidRPr="00342E8F">
              <w:rPr>
                <w:rFonts w:ascii="標楷體" w:eastAsia="標楷體" w:hAnsi="標楷體" w:cs="標楷體"/>
              </w:rPr>
              <w:t>我的妹妹聽不見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聽力障礙</w:t>
            </w:r>
          </w:p>
          <w:p w14:paraId="62714DCF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1.觀察書本封面能找出故事標題、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作者和繪者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。</w:t>
            </w:r>
          </w:p>
          <w:p w14:paraId="2FC2F796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lastRenderedPageBreak/>
              <w:t>2.觀察書本中的插畫，找出多張圖片之間的關聯，並試著預測事件發展。</w:t>
            </w:r>
          </w:p>
          <w:p w14:paraId="65A0F2DB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3.專心聆聽教師說故事，並且眼神注視老師。</w:t>
            </w:r>
          </w:p>
          <w:p w14:paraId="6A91B2B1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4.回答教師的關鍵提問(主角、事件、心情感受)。</w:t>
            </w:r>
          </w:p>
          <w:p w14:paraId="4204DB36" w14:textId="72812928" w:rsidR="00746C23" w:rsidRPr="00342E8F" w:rsidRDefault="00746C23" w:rsidP="006234C5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42E8F">
              <w:rPr>
                <w:rFonts w:ascii="標楷體" w:eastAsia="標楷體" w:hAnsi="標楷體" w:cs="標楷體"/>
              </w:rPr>
              <w:t>5.畫圖預測故事後續發展。</w:t>
            </w:r>
          </w:p>
        </w:tc>
        <w:tc>
          <w:tcPr>
            <w:tcW w:w="917" w:type="pct"/>
            <w:vMerge w:val="restart"/>
          </w:tcPr>
          <w:p w14:paraId="31DF8418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590D2FBC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66DB6069" w14:textId="77777777" w:rsidR="00746C23" w:rsidRPr="00342E8F" w:rsidRDefault="00746C23" w:rsidP="006234C5">
            <w:pPr>
              <w:ind w:left="672" w:hanging="672"/>
              <w:jc w:val="both"/>
              <w:rPr>
                <w:rFonts w:ascii="標楷體" w:eastAsia="標楷體" w:hAnsi="標楷體"/>
              </w:rPr>
            </w:pPr>
          </w:p>
          <w:p w14:paraId="090E983B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5947F606" w14:textId="451469AE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5-Ⅰ-7 運用簡單的預測、推論等策略，找出句子和段落明示的因果關係，理解文本內容。</w:t>
            </w:r>
          </w:p>
          <w:p w14:paraId="4F5A8926" w14:textId="77777777" w:rsidR="00746C23" w:rsidRPr="00342E8F" w:rsidRDefault="00746C23" w:rsidP="006234C5">
            <w:pPr>
              <w:ind w:left="560" w:hanging="560"/>
              <w:jc w:val="both"/>
              <w:rPr>
                <w:rFonts w:ascii="標楷體" w:eastAsia="標楷體" w:hAnsi="標楷體"/>
                <w:color w:val="0000CC"/>
              </w:rPr>
            </w:pPr>
          </w:p>
        </w:tc>
        <w:tc>
          <w:tcPr>
            <w:tcW w:w="804" w:type="pct"/>
            <w:vMerge w:val="restart"/>
          </w:tcPr>
          <w:p w14:paraId="0621256A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419543C8" w14:textId="7FED9C8D" w:rsidR="00D5416D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="00D5416D" w:rsidRPr="00342E8F">
              <w:rPr>
                <w:rFonts w:ascii="標楷體" w:eastAsia="標楷體" w:hAnsi="標楷體" w:hint="eastAsia"/>
              </w:rPr>
              <w:t xml:space="preserve"> Ad-I-3 故事、童詩等。</w:t>
            </w:r>
          </w:p>
          <w:p w14:paraId="5F4C4B2C" w14:textId="20BAAC04" w:rsidR="00746C23" w:rsidRPr="00763355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</w:t>
            </w:r>
            <w:r w:rsidR="00D5416D" w:rsidRPr="00342E8F">
              <w:rPr>
                <w:rFonts w:ascii="標楷體" w:eastAsia="標楷體" w:hAnsi="標楷體" w:hint="eastAsia"/>
              </w:rPr>
              <w:t xml:space="preserve"> Bb-I-3 對物或自然的感受。</w:t>
            </w:r>
          </w:p>
        </w:tc>
        <w:tc>
          <w:tcPr>
            <w:tcW w:w="436" w:type="pct"/>
            <w:vMerge w:val="restart"/>
          </w:tcPr>
          <w:p w14:paraId="4BAF0263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72507D67" w14:textId="64F77658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 w:hint="eastAsia"/>
              </w:rPr>
              <w:t>學習單</w:t>
            </w:r>
          </w:p>
        </w:tc>
        <w:tc>
          <w:tcPr>
            <w:tcW w:w="432" w:type="pct"/>
            <w:vMerge w:val="restart"/>
          </w:tcPr>
          <w:p w14:paraId="14E7D806" w14:textId="2D16E301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性 E3 覺察性別角色的刻板印象，了解家庭、學校與職業分工，不應受性別的限制。</w:t>
            </w:r>
          </w:p>
        </w:tc>
        <w:tc>
          <w:tcPr>
            <w:tcW w:w="438" w:type="pct"/>
          </w:tcPr>
          <w:p w14:paraId="1D571E8C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0E1D5B" w:rsidRPr="00342E8F" w14:paraId="755BCDCC" w14:textId="77777777" w:rsidTr="006234C5">
        <w:tc>
          <w:tcPr>
            <w:tcW w:w="487" w:type="pct"/>
            <w:vMerge/>
          </w:tcPr>
          <w:p w14:paraId="32E196FA" w14:textId="1D8DF7C5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1369B6C3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Merge/>
          </w:tcPr>
          <w:p w14:paraId="59950452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/>
          </w:tcPr>
          <w:p w14:paraId="44D3A172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6" w:type="pct"/>
            <w:vMerge/>
          </w:tcPr>
          <w:p w14:paraId="4B0FA6F6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3285044F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3403157B" w14:textId="77777777" w:rsidR="000E1D5B" w:rsidRPr="00342E8F" w:rsidRDefault="000E1D5B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44DC3A93" w14:textId="77777777" w:rsidTr="006234C5">
        <w:tc>
          <w:tcPr>
            <w:tcW w:w="487" w:type="pct"/>
            <w:vMerge w:val="restart"/>
          </w:tcPr>
          <w:p w14:paraId="05A96C1F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5DF2FB33" w14:textId="4FA58CCB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6014E33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第六單元 </w:t>
            </w:r>
            <w:r w:rsidRPr="00342E8F">
              <w:rPr>
                <w:rFonts w:ascii="標楷體" w:eastAsia="標楷體" w:hAnsi="標楷體" w:cs="標楷體"/>
              </w:rPr>
              <w:t>紙袋公主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長成自己的樣子</w:t>
            </w:r>
          </w:p>
          <w:p w14:paraId="1C5D55E0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1.從書本封面和標題觀察人物的外形特徵與表情，推測人物的身分及原因。</w:t>
            </w:r>
          </w:p>
          <w:p w14:paraId="43B44240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2.專心聆聽教師說故事，並且眼神注視老師。</w:t>
            </w:r>
          </w:p>
          <w:p w14:paraId="755E5CD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3.回答教師的關鍵提問(主角、發生事件、解決方法)。</w:t>
            </w:r>
          </w:p>
          <w:p w14:paraId="4A00C486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4.以圖片排出故事中事件的先後順序。</w:t>
            </w:r>
          </w:p>
          <w:p w14:paraId="1A80255E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第七單元 </w:t>
            </w:r>
            <w:r w:rsidRPr="00342E8F">
              <w:rPr>
                <w:rFonts w:ascii="標楷體" w:eastAsia="標楷體" w:hAnsi="標楷體" w:cs="標楷體"/>
              </w:rPr>
              <w:t xml:space="preserve">灰王子 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不要用外表評判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個人</w:t>
            </w:r>
          </w:p>
          <w:p w14:paraId="41265513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1.從書本封面和標題觀察人物的外形特徵與表情，推測人物的身分及原因。</w:t>
            </w:r>
          </w:p>
          <w:p w14:paraId="769A9024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2.專心聆聽教師說故事，並且眼神注視老師。</w:t>
            </w:r>
          </w:p>
          <w:p w14:paraId="2298B7E8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3.回答教師的關鍵提問(主角、發生事件、解決方法)。</w:t>
            </w:r>
          </w:p>
          <w:p w14:paraId="4D9BC98A" w14:textId="57D3F873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4.以圖片排出故事中事件的先後順序。</w:t>
            </w:r>
          </w:p>
        </w:tc>
        <w:tc>
          <w:tcPr>
            <w:tcW w:w="917" w:type="pct"/>
            <w:vMerge w:val="restart"/>
          </w:tcPr>
          <w:p w14:paraId="0FF2BB1F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0A76C69A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6E0143C4" w14:textId="77777777" w:rsidR="00746C23" w:rsidRPr="00342E8F" w:rsidRDefault="00746C23" w:rsidP="006234C5">
            <w:pPr>
              <w:ind w:left="672" w:hanging="672"/>
              <w:jc w:val="both"/>
              <w:rPr>
                <w:rFonts w:ascii="標楷體" w:eastAsia="標楷體" w:hAnsi="標楷體"/>
              </w:rPr>
            </w:pPr>
          </w:p>
          <w:p w14:paraId="41919630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47935AB0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5-Ⅰ-7 運用簡單的預測、推論等策略，找出句子和段落明示的因果關</w:t>
            </w:r>
          </w:p>
          <w:p w14:paraId="7B0ADC57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係，理解文本內容。</w:t>
            </w:r>
          </w:p>
          <w:p w14:paraId="6C8F903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 w:val="restart"/>
          </w:tcPr>
          <w:p w14:paraId="6F20022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39FF2E3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7D0587E7" w14:textId="7F3A8FBE" w:rsidR="00D5416D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</w:t>
            </w:r>
            <w:r w:rsidR="00D5416D" w:rsidRPr="00342E8F">
              <w:rPr>
                <w:rFonts w:ascii="標楷體" w:eastAsia="標楷體" w:hAnsi="標楷體" w:hint="eastAsia"/>
              </w:rPr>
              <w:t xml:space="preserve"> Cb-I-1 各類文本中的親屬關係、道德倫理、儀式風俗等文化內</w:t>
            </w:r>
          </w:p>
          <w:p w14:paraId="5A9B9891" w14:textId="631B196D" w:rsidR="00746C23" w:rsidRPr="00763355" w:rsidRDefault="00D5416D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涵。</w:t>
            </w:r>
          </w:p>
        </w:tc>
        <w:tc>
          <w:tcPr>
            <w:tcW w:w="436" w:type="pct"/>
            <w:vMerge w:val="restart"/>
          </w:tcPr>
          <w:p w14:paraId="247A32B6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062CDD0F" w14:textId="7EF82F34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432" w:type="pct"/>
            <w:vMerge w:val="restart"/>
          </w:tcPr>
          <w:p w14:paraId="02292BBF" w14:textId="0188C9C5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生 E5 探索快樂與幸福的 異同。</w:t>
            </w:r>
          </w:p>
        </w:tc>
        <w:tc>
          <w:tcPr>
            <w:tcW w:w="438" w:type="pct"/>
          </w:tcPr>
          <w:p w14:paraId="007FE0B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B77CD" w:rsidRPr="00342E8F" w14:paraId="5C6C2310" w14:textId="77777777" w:rsidTr="006234C5">
        <w:tc>
          <w:tcPr>
            <w:tcW w:w="487" w:type="pct"/>
            <w:vMerge/>
          </w:tcPr>
          <w:p w14:paraId="4FBFFA6E" w14:textId="31041BC0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12F71D50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Merge/>
          </w:tcPr>
          <w:p w14:paraId="2D2C4740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/>
          </w:tcPr>
          <w:p w14:paraId="16B63D24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6" w:type="pct"/>
            <w:vMerge/>
          </w:tcPr>
          <w:p w14:paraId="05498068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6FCFC2E3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107465A5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28B0F3A4" w14:textId="77777777" w:rsidTr="006234C5">
        <w:tc>
          <w:tcPr>
            <w:tcW w:w="487" w:type="pct"/>
            <w:vMerge w:val="restart"/>
          </w:tcPr>
          <w:p w14:paraId="3CEAA0B8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3B89F886" w14:textId="10248292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486" w:type="pct"/>
            <w:vMerge w:val="restart"/>
          </w:tcPr>
          <w:p w14:paraId="79EF4451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 xml:space="preserve">第七單元 </w:t>
            </w:r>
            <w:r w:rsidRPr="00342E8F">
              <w:rPr>
                <w:rFonts w:ascii="標楷體" w:eastAsia="標楷體" w:hAnsi="標楷體" w:cs="標楷體"/>
              </w:rPr>
              <w:t xml:space="preserve">灰王子 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不要用外表評判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一</w:t>
            </w:r>
            <w:proofErr w:type="gramEnd"/>
            <w:r w:rsidRPr="00342E8F">
              <w:rPr>
                <w:rFonts w:ascii="標楷體" w:eastAsia="標楷體" w:hAnsi="標楷體" w:cs="標楷體"/>
              </w:rPr>
              <w:t>個人</w:t>
            </w:r>
          </w:p>
          <w:p w14:paraId="6B1CD0E2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1.教師根據故事文本舉例，請學生感受聽到這些句子會產生什麼心情。</w:t>
            </w:r>
          </w:p>
          <w:p w14:paraId="4B8658E0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2.分辨「有幫助的話」和「沒有幫助的話」</w:t>
            </w:r>
          </w:p>
          <w:p w14:paraId="7C0C5D11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3.根據情境試著說出「有幫助的話」。</w:t>
            </w:r>
          </w:p>
          <w:p w14:paraId="3BD1730D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3.完成學習單。</w:t>
            </w:r>
          </w:p>
          <w:p w14:paraId="6D377ED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lastRenderedPageBreak/>
              <w:t xml:space="preserve">第八單元 </w:t>
            </w:r>
            <w:r w:rsidRPr="00342E8F">
              <w:rPr>
                <w:rFonts w:ascii="標楷體" w:eastAsia="標楷體" w:hAnsi="標楷體" w:cs="標楷體"/>
              </w:rPr>
              <w:t>我會記故事重點</w:t>
            </w:r>
          </w:p>
          <w:p w14:paraId="050A00C9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1.教師播放故事，學生根據故事記錄下主角、地點、時間，掌握故事的起因、經過、結果</w:t>
            </w:r>
          </w:p>
          <w:p w14:paraId="6BCCCA1A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2.教師分段播故事，學生用圖畫和文字記錄下故事結構各小段的重點</w:t>
            </w:r>
          </w:p>
          <w:p w14:paraId="3710131C" w14:textId="2A72324B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3.教師發下故事文本，讓學生補充訊息到學習單上</w:t>
            </w:r>
          </w:p>
        </w:tc>
        <w:tc>
          <w:tcPr>
            <w:tcW w:w="917" w:type="pct"/>
            <w:vMerge w:val="restart"/>
          </w:tcPr>
          <w:p w14:paraId="093B7D24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lastRenderedPageBreak/>
              <w:t>(國)1-Ⅰ-2 能學習聆聽不同的媒材，說出聆聽的內容。</w:t>
            </w:r>
          </w:p>
          <w:p w14:paraId="4A3C8F6A" w14:textId="2A0C2BD5" w:rsidR="00746C23" w:rsidRPr="00342E8F" w:rsidRDefault="00763355" w:rsidP="007633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(國)</w:t>
            </w:r>
            <w:r w:rsidR="00746C23"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1056BE56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7EB9D842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 w:val="restart"/>
          </w:tcPr>
          <w:p w14:paraId="48402C65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lastRenderedPageBreak/>
              <w:t>(國)Ac-I-3 基本文句的語氣與意義。</w:t>
            </w:r>
          </w:p>
          <w:p w14:paraId="60F3F8E7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(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國</w:t>
            </w:r>
            <w:r w:rsidRPr="00342E8F">
              <w:rPr>
                <w:rFonts w:ascii="標楷體" w:eastAsia="標楷體" w:hAnsi="標楷體" w:cs="標楷體"/>
                <w:color w:val="000000"/>
              </w:rPr>
              <w:t>)</w:t>
            </w:r>
            <w:r w:rsidRPr="00342E8F">
              <w:rPr>
                <w:rFonts w:ascii="標楷體" w:eastAsia="標楷體" w:hAnsi="標楷體" w:cs="標楷體" w:hint="eastAsia"/>
                <w:color w:val="000000"/>
              </w:rPr>
              <w:t>Bb-I-2 人際交流的情感。</w:t>
            </w:r>
          </w:p>
          <w:p w14:paraId="3AAA59EF" w14:textId="31B0235D" w:rsidR="00746C23" w:rsidRPr="00763355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</w:tc>
        <w:tc>
          <w:tcPr>
            <w:tcW w:w="436" w:type="pct"/>
            <w:vMerge w:val="restart"/>
          </w:tcPr>
          <w:p w14:paraId="6FB237E8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2317C089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學習單</w:t>
            </w:r>
          </w:p>
          <w:p w14:paraId="6BB95A24" w14:textId="614207FB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上台發表</w:t>
            </w:r>
          </w:p>
        </w:tc>
        <w:tc>
          <w:tcPr>
            <w:tcW w:w="432" w:type="pct"/>
            <w:vMerge w:val="restart"/>
          </w:tcPr>
          <w:p w14:paraId="40C3FC4E" w14:textId="440D7A33" w:rsidR="00746C23" w:rsidRPr="00342E8F" w:rsidRDefault="001B5664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39B32576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8B77CD" w:rsidRPr="00342E8F" w14:paraId="1B1357C0" w14:textId="77777777" w:rsidTr="006234C5">
        <w:tc>
          <w:tcPr>
            <w:tcW w:w="487" w:type="pct"/>
            <w:vMerge/>
          </w:tcPr>
          <w:p w14:paraId="277F90E7" w14:textId="0A6E1A10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86" w:type="pct"/>
            <w:vMerge/>
          </w:tcPr>
          <w:p w14:paraId="63E6BBD7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17" w:type="pct"/>
            <w:vMerge/>
          </w:tcPr>
          <w:p w14:paraId="25C123B7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804" w:type="pct"/>
            <w:vMerge/>
          </w:tcPr>
          <w:p w14:paraId="7D83D993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6" w:type="pct"/>
            <w:vMerge/>
          </w:tcPr>
          <w:p w14:paraId="7576AE7B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2" w:type="pct"/>
            <w:vMerge/>
          </w:tcPr>
          <w:p w14:paraId="6510AD5A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38" w:type="pct"/>
          </w:tcPr>
          <w:p w14:paraId="4BD73B86" w14:textId="77777777" w:rsidR="008B77CD" w:rsidRPr="00342E8F" w:rsidRDefault="008B77CD" w:rsidP="006234C5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46C23" w:rsidRPr="00342E8F" w14:paraId="65C0C636" w14:textId="77777777" w:rsidTr="006234C5">
        <w:tc>
          <w:tcPr>
            <w:tcW w:w="487" w:type="pct"/>
          </w:tcPr>
          <w:p w14:paraId="501A32F2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342E8F">
              <w:rPr>
                <w:rFonts w:ascii="標楷體" w:eastAsia="標楷體" w:hAnsi="標楷體" w:cs="標楷體"/>
              </w:rPr>
              <w:t>一週</w:t>
            </w:r>
            <w:proofErr w:type="gramEnd"/>
          </w:p>
        </w:tc>
        <w:tc>
          <w:tcPr>
            <w:tcW w:w="1486" w:type="pct"/>
          </w:tcPr>
          <w:p w14:paraId="7A0041FB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第九單元 我會</w:t>
            </w:r>
            <w:r w:rsidRPr="00342E8F">
              <w:rPr>
                <w:rFonts w:ascii="標楷體" w:eastAsia="標楷體" w:hAnsi="標楷體" w:cs="標楷體"/>
              </w:rPr>
              <w:t>說故事</w:t>
            </w:r>
          </w:p>
          <w:p w14:paraId="76F0391C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1.小組討論故事情節(</w:t>
            </w:r>
            <w:r w:rsidRPr="00342E8F">
              <w:rPr>
                <w:rFonts w:ascii="標楷體" w:eastAsia="標楷體" w:hAnsi="標楷體" w:cs="標楷體"/>
                <w:color w:val="000000"/>
              </w:rPr>
              <w:t>主角、起因、經過、結果</w:t>
            </w:r>
            <w:r w:rsidRPr="00342E8F">
              <w:rPr>
                <w:rFonts w:ascii="標楷體" w:eastAsia="標楷體" w:hAnsi="標楷體" w:cs="標楷體"/>
              </w:rPr>
              <w:t>)</w:t>
            </w:r>
          </w:p>
          <w:p w14:paraId="78CBDBFB" w14:textId="77777777" w:rsidR="00746C23" w:rsidRPr="00342E8F" w:rsidRDefault="00746C23" w:rsidP="006234C5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42E8F">
              <w:rPr>
                <w:rFonts w:ascii="標楷體" w:eastAsia="標楷體" w:hAnsi="標楷體" w:cs="標楷體"/>
              </w:rPr>
              <w:t>2.小組能分配各段故事結構，根據內容完成繪畫</w:t>
            </w:r>
          </w:p>
          <w:p w14:paraId="182151B9" w14:textId="3FC33348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3.小組根據故事結構，上台分享故事</w:t>
            </w:r>
          </w:p>
        </w:tc>
        <w:tc>
          <w:tcPr>
            <w:tcW w:w="917" w:type="pct"/>
          </w:tcPr>
          <w:p w14:paraId="6AD0A123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(國)1-Ⅰ-2 能學習聆聽不同的媒材，說出聆聽的內容。</w:t>
            </w:r>
          </w:p>
          <w:p w14:paraId="58BB54D0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>3-Ⅰ-4 利用注音讀物，學習閱讀，享受閱讀樂趣。</w:t>
            </w:r>
          </w:p>
          <w:p w14:paraId="60C2A8E2" w14:textId="77777777" w:rsidR="00746C23" w:rsidRPr="00342E8F" w:rsidRDefault="00746C23" w:rsidP="006234C5">
            <w:pPr>
              <w:ind w:left="672" w:hanging="672"/>
              <w:jc w:val="both"/>
              <w:rPr>
                <w:rFonts w:ascii="標楷體" w:eastAsia="標楷體" w:hAnsi="標楷體"/>
              </w:rPr>
            </w:pPr>
          </w:p>
          <w:p w14:paraId="26D5D8F8" w14:textId="77777777" w:rsidR="00746C23" w:rsidRPr="00342E8F" w:rsidRDefault="00746C23" w:rsidP="006234C5">
            <w:pPr>
              <w:jc w:val="both"/>
              <w:rPr>
                <w:rFonts w:ascii="標楷體" w:eastAsia="標楷體" w:hAnsi="標楷體"/>
              </w:rPr>
            </w:pPr>
            <w:r w:rsidRPr="00342E8F">
              <w:rPr>
                <w:rFonts w:ascii="標楷體" w:eastAsia="標楷體" w:hAnsi="標楷體" w:hint="eastAsia"/>
              </w:rPr>
              <w:t xml:space="preserve">(國)5-Ⅰ-3 </w:t>
            </w:r>
            <w:proofErr w:type="gramStart"/>
            <w:r w:rsidRPr="00342E8F">
              <w:rPr>
                <w:rFonts w:ascii="標楷體" w:eastAsia="標楷體" w:hAnsi="標楷體" w:hint="eastAsia"/>
              </w:rPr>
              <w:t>讀懂與學習</w:t>
            </w:r>
            <w:proofErr w:type="gramEnd"/>
            <w:r w:rsidRPr="00342E8F">
              <w:rPr>
                <w:rFonts w:ascii="標楷體" w:eastAsia="標楷體" w:hAnsi="標楷體" w:hint="eastAsia"/>
              </w:rPr>
              <w:t>階段相符的文本。</w:t>
            </w:r>
          </w:p>
          <w:p w14:paraId="5148D796" w14:textId="4D498246" w:rsidR="00746C23" w:rsidRPr="00342E8F" w:rsidRDefault="00763355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2d-II-1體察並感知生活中美感的普遍性與多樣性。</w:t>
            </w:r>
          </w:p>
        </w:tc>
        <w:tc>
          <w:tcPr>
            <w:tcW w:w="804" w:type="pct"/>
          </w:tcPr>
          <w:p w14:paraId="6FF26D75" w14:textId="20031C6F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(國)Ac-I-3 基本文句的語氣與意義。</w:t>
            </w:r>
          </w:p>
          <w:p w14:paraId="425E0FA6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(國)Ca-I-1 各類文本中與日常生活相關的文化內涵。</w:t>
            </w:r>
          </w:p>
          <w:p w14:paraId="728363DD" w14:textId="2D8B2DBF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 w:hint="eastAsia"/>
                <w:color w:val="000000"/>
              </w:rPr>
              <w:t>(綜)</w:t>
            </w:r>
            <w:r w:rsidRPr="00342E8F">
              <w:rPr>
                <w:rFonts w:ascii="標楷體" w:eastAsia="標楷體" w:hAnsi="標楷體" w:cs="標楷體"/>
                <w:color w:val="000000"/>
              </w:rPr>
              <w:t>Bd-II-3生活問題的創意解決。</w:t>
            </w:r>
          </w:p>
        </w:tc>
        <w:tc>
          <w:tcPr>
            <w:tcW w:w="436" w:type="pct"/>
          </w:tcPr>
          <w:p w14:paraId="330BF32B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  <w:color w:val="000000"/>
              </w:rPr>
              <w:t>口頭評量</w:t>
            </w:r>
          </w:p>
          <w:p w14:paraId="6C7C96CE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學習單</w:t>
            </w:r>
          </w:p>
          <w:p w14:paraId="198E6E6B" w14:textId="02B2430B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上台發表</w:t>
            </w:r>
          </w:p>
        </w:tc>
        <w:tc>
          <w:tcPr>
            <w:tcW w:w="432" w:type="pct"/>
          </w:tcPr>
          <w:p w14:paraId="082EC11D" w14:textId="7A7A3E96" w:rsidR="00746C23" w:rsidRPr="00342E8F" w:rsidRDefault="00342E8F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/>
              </w:rPr>
              <w:t>閱 E3 熟悉與學科學習相關 的文本閱讀策略。</w:t>
            </w:r>
          </w:p>
        </w:tc>
        <w:tc>
          <w:tcPr>
            <w:tcW w:w="438" w:type="pct"/>
          </w:tcPr>
          <w:p w14:paraId="04B31888" w14:textId="77777777" w:rsidR="00746C23" w:rsidRPr="00342E8F" w:rsidRDefault="00746C23" w:rsidP="006234C5">
            <w:pPr>
              <w:jc w:val="both"/>
              <w:rPr>
                <w:rFonts w:ascii="標楷體" w:eastAsia="標楷體" w:hAnsi="標楷體" w:cs="標楷體"/>
              </w:rPr>
            </w:pPr>
            <w:r w:rsidRPr="00342E8F">
              <w:rPr>
                <w:rFonts w:ascii="標楷體" w:eastAsia="標楷體" w:hAnsi="標楷體" w:cs="標楷體"/>
              </w:rPr>
              <w:t>第二次定期考查</w:t>
            </w:r>
          </w:p>
        </w:tc>
      </w:tr>
    </w:tbl>
    <w:p w14:paraId="0445C243" w14:textId="77777777" w:rsidR="00F916B5" w:rsidRDefault="00F916B5" w:rsidP="008B77CD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8"/>
          <w:szCs w:val="28"/>
        </w:rPr>
      </w:pPr>
    </w:p>
    <w:sectPr w:rsidR="00F916B5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85E4A" w14:textId="77777777" w:rsidR="00A25D04" w:rsidRDefault="00A25D04" w:rsidP="00EA7697">
      <w:r>
        <w:separator/>
      </w:r>
    </w:p>
  </w:endnote>
  <w:endnote w:type="continuationSeparator" w:id="0">
    <w:p w14:paraId="25069145" w14:textId="77777777" w:rsidR="00A25D04" w:rsidRDefault="00A25D04" w:rsidP="00EA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va Mon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BD45" w14:textId="77777777" w:rsidR="00A25D04" w:rsidRDefault="00A25D04" w:rsidP="00EA7697">
      <w:r>
        <w:separator/>
      </w:r>
    </w:p>
  </w:footnote>
  <w:footnote w:type="continuationSeparator" w:id="0">
    <w:p w14:paraId="632A68D3" w14:textId="77777777" w:rsidR="00A25D04" w:rsidRDefault="00A25D04" w:rsidP="00EA7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4E86"/>
    <w:multiLevelType w:val="multilevel"/>
    <w:tmpl w:val="41500742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 w15:restartNumberingAfterBreak="0">
    <w:nsid w:val="35BC1AB1"/>
    <w:multiLevelType w:val="multilevel"/>
    <w:tmpl w:val="815876D6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" w15:restartNumberingAfterBreak="0">
    <w:nsid w:val="447919B1"/>
    <w:multiLevelType w:val="multilevel"/>
    <w:tmpl w:val="88243D0E"/>
    <w:lvl w:ilvl="0">
      <w:start w:val="6"/>
      <w:numFmt w:val="decimal"/>
      <w:lvlText w:val="%1、"/>
      <w:lvlJc w:val="left"/>
      <w:pPr>
        <w:ind w:left="720" w:hanging="72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59794">
    <w:abstractNumId w:val="0"/>
  </w:num>
  <w:num w:numId="2" w16cid:durableId="1712028999">
    <w:abstractNumId w:val="2"/>
  </w:num>
  <w:num w:numId="3" w16cid:durableId="1719697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6B5"/>
    <w:rsid w:val="000008BB"/>
    <w:rsid w:val="00087B0E"/>
    <w:rsid w:val="000E1D5B"/>
    <w:rsid w:val="000F4501"/>
    <w:rsid w:val="001B5664"/>
    <w:rsid w:val="00330ADC"/>
    <w:rsid w:val="00342E8F"/>
    <w:rsid w:val="00435124"/>
    <w:rsid w:val="00557298"/>
    <w:rsid w:val="005F6FB7"/>
    <w:rsid w:val="006234C5"/>
    <w:rsid w:val="00671F2B"/>
    <w:rsid w:val="006D2EAE"/>
    <w:rsid w:val="006F1614"/>
    <w:rsid w:val="00746C23"/>
    <w:rsid w:val="00763355"/>
    <w:rsid w:val="00790E0E"/>
    <w:rsid w:val="00793C4D"/>
    <w:rsid w:val="00793C73"/>
    <w:rsid w:val="008B77CD"/>
    <w:rsid w:val="008E1CB5"/>
    <w:rsid w:val="009616CA"/>
    <w:rsid w:val="00A07F02"/>
    <w:rsid w:val="00A25D04"/>
    <w:rsid w:val="00B30A04"/>
    <w:rsid w:val="00D40C74"/>
    <w:rsid w:val="00D5416D"/>
    <w:rsid w:val="00D6040F"/>
    <w:rsid w:val="00DA384C"/>
    <w:rsid w:val="00EA7697"/>
    <w:rsid w:val="00F509AE"/>
    <w:rsid w:val="00F916B5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1140DA"/>
  <w15:docId w15:val="{9477DC10-61F8-4F6C-BF23-B16E456F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0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797FD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97FDA"/>
  </w:style>
  <w:style w:type="character" w:customStyle="1" w:styleId="af2">
    <w:name w:val="註解文字 字元"/>
    <w:basedOn w:val="a0"/>
    <w:link w:val="af1"/>
    <w:uiPriority w:val="99"/>
    <w:semiHidden/>
    <w:rsid w:val="00797FDA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7FDA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797FDA"/>
    <w:rPr>
      <w:rFonts w:ascii="Times New Roman" w:eastAsia="新細明體" w:hAnsi="Times New Roman" w:cs="Times New Roman"/>
      <w:b/>
      <w:bCs/>
      <w:szCs w:val="24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VhrNehM5xEf7VIwQCcVgmWXnXA==">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906</Words>
  <Characters>5168</Characters>
  <Application>Microsoft Office Word</Application>
  <DocSecurity>0</DocSecurity>
  <Lines>43</Lines>
  <Paragraphs>12</Paragraphs>
  <ScaleCrop>false</ScaleCrop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4</cp:revision>
  <dcterms:created xsi:type="dcterms:W3CDTF">2022-07-05T02:50:00Z</dcterms:created>
  <dcterms:modified xsi:type="dcterms:W3CDTF">2022-07-05T05:47:00Z</dcterms:modified>
</cp:coreProperties>
</file>