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EE2FFC">
        <w:rPr>
          <w:rFonts w:ascii="標楷體" w:eastAsia="標楷體" w:hAnsi="標楷體" w:hint="eastAsia"/>
          <w:b/>
          <w:sz w:val="28"/>
        </w:rPr>
        <w:t>11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2A1BDB">
        <w:rPr>
          <w:rFonts w:ascii="標楷體" w:eastAsia="標楷體" w:hAnsi="標楷體" w:hint="eastAsia"/>
          <w:b/>
          <w:sz w:val="28"/>
          <w:u w:val="single"/>
        </w:rPr>
        <w:t>二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="009C447F">
        <w:rPr>
          <w:rFonts w:ascii="標楷體" w:eastAsia="標楷體" w:hAnsi="標楷體" w:hint="eastAsia"/>
          <w:b/>
          <w:sz w:val="28"/>
        </w:rPr>
        <w:t>六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9C447F" w:rsidRPr="009C447F">
        <w:rPr>
          <w:rFonts w:ascii="標楷體" w:eastAsia="標楷體" w:hAnsi="標楷體" w:hint="eastAsia"/>
          <w:b/>
          <w:sz w:val="28"/>
        </w:rPr>
        <w:t>彈性數學</w:t>
      </w:r>
      <w:r w:rsidR="00581582" w:rsidRPr="009C447F">
        <w:rPr>
          <w:rFonts w:ascii="標楷體" w:eastAsia="標楷體" w:hAnsi="標楷體" w:hint="eastAsia"/>
          <w:b/>
          <w:sz w:val="28"/>
        </w:rPr>
        <w:t>課程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9C447F">
        <w:rPr>
          <w:rFonts w:ascii="標楷體" w:eastAsia="標楷體" w:hAnsi="標楷體" w:hint="eastAsia"/>
          <w:b/>
          <w:sz w:val="28"/>
        </w:rPr>
        <w:t>薛佳昕</w:t>
      </w:r>
    </w:p>
    <w:p w:rsidR="00FB0E5E" w:rsidRPr="00C6050F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:rsidR="00BD0083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B32453">
        <w:rPr>
          <w:rFonts w:ascii="標楷體" w:eastAsia="標楷體" w:hAnsi="標楷體" w:hint="eastAsia"/>
        </w:rPr>
        <w:t>每週</w:t>
      </w:r>
      <w:r w:rsidR="009C447F">
        <w:rPr>
          <w:rFonts w:ascii="標楷體" w:eastAsia="標楷體" w:hAnsi="標楷體" w:hint="eastAsia"/>
        </w:rPr>
        <w:t>20</w:t>
      </w:r>
      <w:r w:rsidR="000E271A" w:rsidRPr="00B32453">
        <w:rPr>
          <w:rFonts w:ascii="標楷體" w:eastAsia="標楷體" w:hAnsi="標楷體" w:hint="eastAsia"/>
        </w:rPr>
        <w:t>節，學期總節數：</w:t>
      </w:r>
      <w:r w:rsidR="009C447F">
        <w:rPr>
          <w:rFonts w:ascii="標楷體" w:eastAsia="標楷體" w:hAnsi="標楷體" w:hint="eastAsia"/>
          <w:u w:val="single"/>
        </w:rPr>
        <w:t>60</w:t>
      </w:r>
      <w:r w:rsidR="000E271A" w:rsidRPr="00B32453">
        <w:rPr>
          <w:rFonts w:ascii="標楷體" w:eastAsia="標楷體" w:hAnsi="標楷體" w:hint="eastAsia"/>
        </w:rPr>
        <w:t>節。</w:t>
      </w:r>
    </w:p>
    <w:p w:rsidR="00FB0E5E" w:rsidRPr="00BD0083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:rsid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(一)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能</w:t>
      </w:r>
      <w:r>
        <w:rPr>
          <w:rFonts w:ascii="標楷體" w:eastAsia="標楷體" w:hAnsi="標楷體" w:cs="標楷體" w:hint="eastAsia"/>
          <w:sz w:val="24"/>
          <w:szCs w:val="24"/>
        </w:rPr>
        <w:t>解決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小數(分數)加減乘除混合的四則問題；能解決分數與小數四則混合計算的問題；能簡化分數與小數四則混合計算的問題。</w:t>
      </w:r>
    </w:p>
    <w:p w:rsid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(二)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能做時間的分數與小數化聚；能用時間(或距離)的長短，比較物體在固定距離(或時間)內的運動快慢；認識平均速率的意義及速率的普遍單位(如：公尺/秒、公里/時)；能透過化聚作時速、分速或秒速之間的單位換算及比較；能應用距離、時間和速率三者的關係，解決生活中有關速率的問題。</w:t>
      </w:r>
    </w:p>
    <w:p w:rsid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(三)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認識正方體和長方體中面與面的相互關係(垂直和平行)及線與面的垂直關係；能理解簡單直立柱體的體積為底面積與高的乘積；能計算複合形體的體積；能計算簡單柱體的表面積。</w:t>
      </w:r>
    </w:p>
    <w:p w:rsid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(四)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認識基準量與比較量；能了解並運用求母子和的方法；能了解並運用求母子差的方法；能了解並運用母子和或母子差求母數或子數的方法。</w:t>
      </w:r>
    </w:p>
    <w:p w:rsid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(五)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能簡化或圖示給定的題目，透過思考、分析找出解題的方法；能列式表徵生活情境中的數量關係並進行解題，及檢驗解的合理性。</w:t>
      </w:r>
    </w:p>
    <w:p w:rsidR="00FB0E5E" w:rsidRPr="00542275" w:rsidRDefault="00542275" w:rsidP="00542275">
      <w:pPr>
        <w:pStyle w:val="1"/>
        <w:spacing w:line="400" w:lineRule="exact"/>
        <w:ind w:left="1048" w:hanging="482"/>
        <w:jc w:val="both"/>
      </w:pPr>
      <w:r>
        <w:rPr>
          <w:rFonts w:ascii="標楷體" w:eastAsia="標楷體" w:hAnsi="標楷體" w:cs="標楷體" w:hint="eastAsia"/>
          <w:sz w:val="24"/>
          <w:szCs w:val="24"/>
        </w:rPr>
        <w:t>(六)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能整理生活中的資料，繪製成圓形百分圖並報讀；能整理生活中的資料，繪製成圓形圖並報讀。</w:t>
      </w:r>
    </w:p>
    <w:p w:rsidR="00FB0E5E" w:rsidRPr="00B62BE4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B62BE4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B62BE4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:rsidR="00065135" w:rsidRPr="00B62BE4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42275" w:rsidRPr="00B62BE4" w:rsidTr="0033465E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0213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-021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6-n-05 能在具體情境中，解決分數的兩步驟問題，並能併式計算。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能在具體情境中，解決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C-S-4、C-C-8、C-E-4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一、分數與小數的計算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【活動一】小數四則計算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.透過情境的觀察和討論，解決小數四則混合的應用問題。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【活動二】分數四則計算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.透過情境布題的觀察和討論，解決分數四則混合的應用問題。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6-n-05 能在具體情境中，解決分數的兩步驟問題，並能併式計算。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能在具體情境中，解決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C-S-4、C-C-8、C-E-4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一、分數與小數的計算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【活動三】分數與小數的混合計算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1.透過情境布題，解決分數與小數混合的加減計算。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2.透過情境布題，解決分數與小數混合的乘除計算。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3.透過情境布題，解決分數與小數混合的四則計算。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6-n-05 能在具體情境中，解決分數的兩步驟問題，並能併式計算。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6-n-0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能在具體情境中，解決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數的兩步驟問題，並能併式計算。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C-S-4、C-C-8、C-E-4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一、分數與小數的計算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【活動四】簡化計算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1.透過課本情境布題，引導學生找出哪兩數先算比較好算，用以簡化分數與小數的四則計算問題。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2.透過課本情境布題，引導學生利用分配律，簡化分數與小數的四則計算問題。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6-n-11 能理解常用導出量單位的記法，並解決生活中的問題。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6-n-12 能認識速度的意義及其常用單位。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C-S-3、C-S-4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二、速率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【活動一】時間單位的換算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1.透過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布題討論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，做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秒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(或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和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分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)的分數與小數化聚。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【活動二】速率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1.能比較快慢並理解平均速率的意義與知道速率公式。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2.認識時速、分速與秒速的意義。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6-n-11 能理解常用導出量單位的記法，並解決生活中的問題。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6-n-12 能認識速度的意義及其常用單位。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C-S-3、C-S-4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二、速率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【活動三】距離、時間和速率的關係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.能透過觀察，發現因為速率×時間＝距離，所以當速率固定時，距離和時間成正比。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【活動四】速率單位的換算</w:t>
            </w:r>
          </w:p>
          <w:p w:rsidR="00542275" w:rsidRPr="0021097C" w:rsidRDefault="00542275" w:rsidP="0021097C">
            <w:pPr>
              <w:snapToGrid w:val="0"/>
              <w:ind w:left="57" w:right="57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sz w:val="20"/>
                <w:szCs w:val="20"/>
              </w:rPr>
              <w:t>能做速率的單位換算，進而比較速率快慢。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6-n-12 能認識速度的意義及其常用單位。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C-S-3、C-S-4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二、速率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【活動五】速率的應用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1.解決同向、反向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、相向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的速率問題。</w:t>
            </w:r>
          </w:p>
          <w:p w:rsidR="00542275" w:rsidRDefault="00542275" w:rsidP="00095E24">
            <w:pPr>
              <w:snapToGrid w:val="0"/>
              <w:ind w:left="57" w:right="57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2.解決平均速率的應用問題。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6-s-04 能認識面與面的平行與垂直，線與面的垂直，並描述正方體與長方體中面與面、線與面的關係。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C-R-1、C-R-2、C-R-3、C-R-4、C-T-3、C-S-2、C-S-3、C-C-1、C-C-2、C-C-5、C-C-7、C-C-9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三、形體關係、體積與表面積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【活動一】柱體面與面、邊與面的關係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1.了解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柱體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面與面的垂直關係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並判別兩面之間是否垂直。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2.了解柱體面與面的垂直關係，並判別兩面是否平行。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3.了解柱體邊與面的垂直關係。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6-n-15 能理解簡單直柱體的體積為底面積與高的乘積。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6-s-01 能利用幾何形體的性質解決簡單的幾何問題。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6-s-05 能理解簡單直柱體的體積為底面積與高的乘積。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C-R-1、C-R-2、C-R-3、C-R-4、C-T-3、C-S-2、C-S-3、C-C-1、C-C-2、C-C-5、C-C-7、C-C-9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三、形體關係、體積與表面積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【活動二】柱體的體積</w:t>
            </w:r>
          </w:p>
          <w:p w:rsidR="00542275" w:rsidRDefault="00095E24" w:rsidP="00095E24">
            <w:pPr>
              <w:snapToGrid w:val="0"/>
              <w:ind w:right="57"/>
            </w:pPr>
            <w:r>
              <w:rPr>
                <w:rFonts w:hint="eastAsia"/>
              </w:rPr>
              <w:t>1.</w:t>
            </w:r>
            <w:r w:rsidR="00542275">
              <w:rPr>
                <w:rFonts w:ascii="標楷體" w:eastAsia="標楷體" w:hAnsi="標楷體" w:cs="標楷體"/>
                <w:sz w:val="20"/>
                <w:szCs w:val="20"/>
              </w:rPr>
              <w:t>理解所有</w:t>
            </w:r>
            <w:r w:rsidR="00542275">
              <w:rPr>
                <w:rFonts w:ascii="標楷體" w:eastAsia="標楷體" w:hAnsi="標楷體" w:cs="標楷體" w:hint="eastAsia"/>
                <w:sz w:val="20"/>
                <w:szCs w:val="20"/>
              </w:rPr>
              <w:t>直柱體</w:t>
            </w:r>
            <w:r w:rsidR="00542275">
              <w:rPr>
                <w:rFonts w:ascii="標楷體" w:eastAsia="標楷體" w:hAnsi="標楷體" w:cs="標楷體"/>
                <w:sz w:val="20"/>
                <w:szCs w:val="20"/>
              </w:rPr>
              <w:t>體積都</w:t>
            </w:r>
            <w:r w:rsidR="00542275">
              <w:rPr>
                <w:rFonts w:ascii="標楷體" w:eastAsia="標楷體" w:hAnsi="標楷體" w:cs="標楷體" w:hint="eastAsia"/>
                <w:sz w:val="20"/>
                <w:szCs w:val="20"/>
              </w:rPr>
              <w:t>是</w:t>
            </w:r>
            <w:r w:rsidR="00542275">
              <w:rPr>
                <w:rFonts w:ascii="標楷體" w:eastAsia="標楷體" w:hAnsi="標楷體" w:cs="標楷體"/>
                <w:sz w:val="20"/>
                <w:szCs w:val="20"/>
              </w:rPr>
              <w:t>底面積</w:t>
            </w:r>
            <w:r w:rsidR="00542275">
              <w:rPr>
                <w:rFonts w:ascii="標楷體" w:eastAsia="標楷體" w:hAnsi="標楷體" w:cs="標楷體" w:hint="eastAsia"/>
                <w:sz w:val="20"/>
                <w:szCs w:val="20"/>
              </w:rPr>
              <w:t>與</w:t>
            </w:r>
            <w:r w:rsidR="00542275">
              <w:rPr>
                <w:rFonts w:ascii="標楷體" w:eastAsia="標楷體" w:hAnsi="標楷體" w:cs="標楷體"/>
                <w:sz w:val="20"/>
                <w:szCs w:val="20"/>
              </w:rPr>
              <w:t>柱高</w:t>
            </w:r>
            <w:r w:rsidR="00542275">
              <w:rPr>
                <w:rFonts w:ascii="標楷體" w:eastAsia="標楷體" w:hAnsi="標楷體" w:cs="標楷體" w:hint="eastAsia"/>
                <w:sz w:val="20"/>
                <w:szCs w:val="20"/>
              </w:rPr>
              <w:t>的乘積</w:t>
            </w:r>
            <w:r w:rsidR="00542275"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【活動三】複合形體的體積</w:t>
            </w:r>
          </w:p>
          <w:p w:rsidR="00542275" w:rsidRDefault="00542275" w:rsidP="00095E24">
            <w:pPr>
              <w:snapToGrid w:val="0"/>
              <w:ind w:left="57" w:right="57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1.解決實心</w:t>
            </w:r>
            <w:r w:rsidR="00095E24">
              <w:rPr>
                <w:rFonts w:ascii="標楷體" w:eastAsia="標楷體" w:hAnsi="標楷體" w:cs="標楷體" w:hint="eastAsia"/>
                <w:sz w:val="20"/>
                <w:szCs w:val="20"/>
              </w:rPr>
              <w:t>與部分空心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複合形體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堆疊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的體積。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4.回家作業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6-s-01 能利用幾何形體的性質解決簡單的幾何問題。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C-R-1、C-R-2、C-R-3、C-R-4、C-T-3、C-S-2、C-S-3、C-C-1、C-C-2、C-C-5、C-C-7、C-C-9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【家政教育】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3-3-1 欣賞多元文化中食衣住行育樂等不同的傳統與文化。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三、形體關係、體積與表面積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【活動四】柱體的表面積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1.認識並求算三角柱的表面積。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2.認識並求算四角柱的表面積。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3.認識並求算圓柱的表面積。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vMerge w:val="restart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第一次定期考查</w:t>
            </w: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四、基準量與比較量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【活動一】基準量與比較量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1.能利用基準量與比較量的關係解決倍數問題。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2.解決由倍數關係求比較量或基準量的問題。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Merge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十一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四、基準量與比較量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【活動二】基準量與比較量的應用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(兩量之和)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1.由母數和子數的倍數(整數倍、小數倍、分數倍)或百分率關係，求出母子和。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2.運用母子和的方法，解決加成問題(百分率關係)。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3.能由母數與子數為分數倍(或小數倍)關係的母子和求出母數和子數。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四、基準量與比較量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【活動三】基準量與比較量的應用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(兩量之差)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1.由母數和子數的倍數(小數倍、分數倍)或百分率關係，求出母子差。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2.能由母數和子數為倍數(整數倍、小數倍、分數倍)或百分率關係的母子差求出母數和子數。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五、怎樣解題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【活動一】平均問題</w:t>
            </w:r>
          </w:p>
          <w:p w:rsidR="00542275" w:rsidRPr="0021097C" w:rsidRDefault="00542275" w:rsidP="0021097C">
            <w:pPr>
              <w:snapToGrid w:val="0"/>
              <w:ind w:left="57" w:right="57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1.利用平均概念解決問題。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【活動二】年齡問題</w:t>
            </w:r>
          </w:p>
          <w:p w:rsidR="00542275" w:rsidRDefault="00542275" w:rsidP="00542275">
            <w:pPr>
              <w:snapToGrid w:val="0"/>
              <w:ind w:left="57" w:right="57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="0021097C">
              <w:rPr>
                <w:rFonts w:ascii="標楷體" w:eastAsia="標楷體" w:hAnsi="標楷體" w:cs="標楷體" w:hint="eastAsia"/>
                <w:sz w:val="20"/>
                <w:szCs w:val="20"/>
              </w:rPr>
              <w:t>利用操作解決年齡問題。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五、怎樣解題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【活動三】雞兔問題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1.利用桌遊引導學生經驗雞兔同籠的問題。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2.透過列表或圖示的方法，解決雞兔同籠問題。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3.能利用算式解決雞兔同籠問題。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6-n-13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6-a-04 能利用常用的數量關係，列出恰當的算式，進行解題，並檢驗解的合理性。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C-R-1、C-R-2、C-R-3、C-T-1、C-T-2、C-T-4、C-S-1、C-S-2、C-S-3、C-S-4、C-C-1、C-C-2、C-C-4、C-C-5、C-C-8、C-E-1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1-3-2 理解規則之制定並尊重規則。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1-3-3 瞭解平等、正義的原則，並能在生活中實踐。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五、怎樣解題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【活動四】間隔問題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1.簡化間隔問題並思考解題方法。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2.簡化路燈問題並解題。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3.解決圓形周圍的植樹問題。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4.利用最大公因數的概念解決植樹問題。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3.回家作業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052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6-d-03 能報讀生活中常用的圓形圖，並能整理生活中的資料，製成圓形圖。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C-T-3、C-S-3、C-C-1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【生涯發展教育】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1-3-1 探索自我的興趣、性向、價值觀及人格特質。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2-3-2 學習兩性間的互動與合作。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六、圓形圖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【活動一】圓形百分圖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1.教師說明圓形百分圖的使用時機。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2.引導學生認識並報讀圓形百分圖。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3.引導學生繪製圓形百分圖。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4.提出百分率總和為何不是100%，學生經討論提出取概數產生的誤差，進而引導調整百分率最大部分，使百分率總和為100%。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6-d-03 能報讀生活中常用的圓形圖，並能整理生活中的資料，製成圓形圖。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C-T-3、C-S-3、C-C-1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【生涯發展教育】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1-3-1 探索自我的興趣、性向、價值觀及人格特質。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2-3-2 學習兩性間的互動與合作。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六、圓形圖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【活動二】圓形圖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1.以課本情境，說明並引導學生將統計表的資料繪製成圓形圖。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1.紙筆測驗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33465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6-d-03 能報讀生活中常用的圓形圖，並能整理生活中的資料，製成圓形圖。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連結：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C-T-3、C-S-3、C-C-1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【生涯發展教育】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1-3-1 探索自我的興趣、性向、價值觀及人格特質。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【性別平等教育】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1-3-6 學習獨立思考，不受性別影響。</w:t>
            </w:r>
          </w:p>
          <w:p w:rsidR="00542275" w:rsidRDefault="00542275" w:rsidP="00542275">
            <w:pPr>
              <w:snapToGrid w:val="0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2-3-2 學習兩性間的互動與合作。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六、圓形圖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【活動三】圓形百分圖和圓形圖的應用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1.以課本情境布題，學生根據圓形百分圖，計算出各種類的數量。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2.以課本情境布題，學生根據圓形圖，計算出某部分的百分率。</w:t>
            </w:r>
          </w:p>
          <w:p w:rsidR="00542275" w:rsidRDefault="00542275" w:rsidP="00542275">
            <w:pPr>
              <w:snapToGrid w:val="0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.學生觀察課本的圓形圖並回答問題，教師說明並澄清迷思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概念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42275" w:rsidRDefault="00542275" w:rsidP="00542275">
            <w:pPr>
              <w:jc w:val="center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.互相討論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.口頭回答</w:t>
            </w:r>
          </w:p>
          <w:p w:rsidR="00542275" w:rsidRDefault="00542275" w:rsidP="00542275">
            <w:pPr>
              <w:snapToGrid w:val="0"/>
              <w:ind w:left="57" w:right="57"/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.回家作業</w:t>
            </w:r>
          </w:p>
        </w:tc>
        <w:tc>
          <w:tcPr>
            <w:tcW w:w="1233" w:type="dxa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第二次定期考查</w:t>
            </w:r>
          </w:p>
        </w:tc>
      </w:tr>
      <w:tr w:rsidR="00542275" w:rsidRPr="00B62BE4" w:rsidTr="0054227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12562" w:type="dxa"/>
            <w:gridSpan w:val="5"/>
            <w:vAlign w:val="center"/>
          </w:tcPr>
          <w:p w:rsidR="00542275" w:rsidRPr="00B62BE4" w:rsidRDefault="00542275" w:rsidP="00542275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畢業生離校</w:t>
            </w:r>
          </w:p>
        </w:tc>
        <w:tc>
          <w:tcPr>
            <w:tcW w:w="1233" w:type="dxa"/>
            <w:vMerge w:val="restart"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42275" w:rsidRPr="00B62BE4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:rsidR="00542275" w:rsidRDefault="00542275" w:rsidP="0054227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0625</w:t>
            </w:r>
          </w:p>
          <w:p w:rsidR="00542275" w:rsidRPr="00FA4CDE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-0701</w:t>
            </w:r>
          </w:p>
        </w:tc>
        <w:tc>
          <w:tcPr>
            <w:tcW w:w="4642" w:type="dxa"/>
          </w:tcPr>
          <w:p w:rsidR="00542275" w:rsidRPr="00B62BE4" w:rsidRDefault="00542275" w:rsidP="0054227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</w:tcPr>
          <w:p w:rsidR="00542275" w:rsidRPr="00B62BE4" w:rsidRDefault="00542275" w:rsidP="0054227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42275" w:rsidRPr="00B62BE4" w:rsidRDefault="00542275" w:rsidP="0054227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</w:tcPr>
          <w:p w:rsidR="00542275" w:rsidRPr="00B62BE4" w:rsidRDefault="00542275" w:rsidP="0054227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:rsidR="00542275" w:rsidRPr="0072144F" w:rsidRDefault="00542275" w:rsidP="0054227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FD8" w:rsidRDefault="00103FD8" w:rsidP="00272756">
      <w:r>
        <w:separator/>
      </w:r>
    </w:p>
  </w:endnote>
  <w:endnote w:type="continuationSeparator" w:id="0">
    <w:p w:rsidR="00103FD8" w:rsidRDefault="00103FD8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FD8" w:rsidRDefault="00103FD8" w:rsidP="00272756">
      <w:r>
        <w:separator/>
      </w:r>
    </w:p>
  </w:footnote>
  <w:footnote w:type="continuationSeparator" w:id="0">
    <w:p w:rsidR="00103FD8" w:rsidRDefault="00103FD8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5E24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03FD8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097C"/>
    <w:rsid w:val="002140B9"/>
    <w:rsid w:val="0022324B"/>
    <w:rsid w:val="00234569"/>
    <w:rsid w:val="00250082"/>
    <w:rsid w:val="002533F9"/>
    <w:rsid w:val="00272756"/>
    <w:rsid w:val="002728B7"/>
    <w:rsid w:val="00281DEE"/>
    <w:rsid w:val="002A1BDB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5E19"/>
    <w:rsid w:val="003A6612"/>
    <w:rsid w:val="003B65D7"/>
    <w:rsid w:val="00417770"/>
    <w:rsid w:val="00434DB5"/>
    <w:rsid w:val="00451A62"/>
    <w:rsid w:val="004A6FD0"/>
    <w:rsid w:val="004E61F5"/>
    <w:rsid w:val="005053BE"/>
    <w:rsid w:val="0053016B"/>
    <w:rsid w:val="00542275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63204"/>
    <w:rsid w:val="00674B83"/>
    <w:rsid w:val="006965E6"/>
    <w:rsid w:val="006D436E"/>
    <w:rsid w:val="00716967"/>
    <w:rsid w:val="007171F3"/>
    <w:rsid w:val="00725491"/>
    <w:rsid w:val="007501C8"/>
    <w:rsid w:val="00781E11"/>
    <w:rsid w:val="007865DE"/>
    <w:rsid w:val="007919CA"/>
    <w:rsid w:val="007A19EF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9C447F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2B90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620745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customStyle="1" w:styleId="1">
    <w:name w:val="1.標題文字"/>
    <w:basedOn w:val="a"/>
    <w:rsid w:val="00542275"/>
    <w:pPr>
      <w:suppressAutoHyphens/>
      <w:jc w:val="center"/>
    </w:pPr>
    <w:rPr>
      <w:rFonts w:ascii="華康中黑體" w:eastAsia="華康中黑體" w:hAnsi="華康中黑體" w:cs="華康中黑體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954</Words>
  <Characters>5438</Characters>
  <Application>Microsoft Office Word</Application>
  <DocSecurity>0</DocSecurity>
  <Lines>45</Lines>
  <Paragraphs>12</Paragraphs>
  <ScaleCrop>false</ScaleCrop>
  <Company>CMT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user</cp:lastModifiedBy>
  <cp:revision>8</cp:revision>
  <dcterms:created xsi:type="dcterms:W3CDTF">2021-06-21T07:15:00Z</dcterms:created>
  <dcterms:modified xsi:type="dcterms:W3CDTF">2022-06-21T06:36:00Z</dcterms:modified>
</cp:coreProperties>
</file>