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金門縣烈嶼鄉卓環國民小學111學年度第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二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高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年級彈性學習節數（社團活動三）課程計畫 設計者：楊思婕</w:t>
      </w:r>
    </w:p>
    <w:p w:rsidR="00000000" w:rsidDel="00000000" w:rsidP="00000000" w:rsidRDefault="00000000" w:rsidRPr="00000000" w14:paraId="00000002">
      <w:pPr>
        <w:numPr>
          <w:ilvl w:val="1"/>
          <w:numId w:val="1"/>
        </w:numPr>
        <w:ind w:left="992" w:hanging="567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教材來源：自編教材。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992" w:hanging="567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學習領域教學節數：每週 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1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 節，學期總節數：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20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節。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992" w:hanging="567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本學期學習目標：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425"/>
        <w:jc w:val="both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(一) 認識幼童軍，學習童軍知識、技能與精神，發展學生做事能力。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" w:right="0" w:firstLine="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(二) 能知道自然環境面臨的危機及人類應負的相關責任。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" w:right="0" w:firstLine="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(三) 從事正當休閒活動，增進身心的健全發展。</w:t>
      </w:r>
    </w:p>
    <w:p w:rsidR="00000000" w:rsidDel="00000000" w:rsidP="00000000" w:rsidRDefault="00000000" w:rsidRPr="00000000" w14:paraId="00000008">
      <w:pPr>
        <w:ind w:firstLine="425"/>
        <w:jc w:val="both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(四) 能知道野外求生的意義與重要性，並建立尊重的態度來面對自然，與環境和諧共處。</w:t>
      </w:r>
    </w:p>
    <w:p w:rsidR="00000000" w:rsidDel="00000000" w:rsidP="00000000" w:rsidRDefault="00000000" w:rsidRPr="00000000" w14:paraId="00000009">
      <w:pPr>
        <w:ind w:firstLine="425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(五) 能培養問題解決能力及團隊合作的精神。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992" w:hanging="567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本學期課程內涵：</w:t>
      </w:r>
    </w:p>
    <w:tbl>
      <w:tblPr>
        <w:tblStyle w:val="Table1"/>
        <w:tblW w:w="15148.0" w:type="dxa"/>
        <w:jc w:val="center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6"/>
        <w:gridCol w:w="817"/>
        <w:gridCol w:w="4642"/>
        <w:gridCol w:w="4860"/>
        <w:gridCol w:w="720"/>
        <w:gridCol w:w="1080"/>
        <w:gridCol w:w="1260"/>
        <w:gridCol w:w="1233"/>
        <w:tblGridChange w:id="0">
          <w:tblGrid>
            <w:gridCol w:w="536"/>
            <w:gridCol w:w="817"/>
            <w:gridCol w:w="4642"/>
            <w:gridCol w:w="4860"/>
            <w:gridCol w:w="720"/>
            <w:gridCol w:w="1080"/>
            <w:gridCol w:w="1260"/>
            <w:gridCol w:w="1233"/>
          </w:tblGrid>
        </w:tblGridChange>
      </w:tblGrid>
      <w:tr>
        <w:trPr>
          <w:cantSplit w:val="1"/>
          <w:trHeight w:val="24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教學期程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能力指標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主題或單元活動內容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節數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使用教材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評量方式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備註</w:t>
            </w:r>
          </w:p>
        </w:tc>
      </w:tr>
      <w:tr>
        <w:trPr>
          <w:cantSplit w:val="1"/>
          <w:trHeight w:val="20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日期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0213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-0218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tabs>
                <w:tab w:val="left" w:pos="4500"/>
                <w:tab w:val="left" w:pos="4680"/>
              </w:tabs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一、認識童軍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學期課程介紹與評量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基本禮儀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小隊編組(小隊分工說明)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簡易團康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B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D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02E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02F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030">
            <w:pPr>
              <w:ind w:left="-22" w:hanging="7.000000000000002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0219</w:t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-0225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三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0226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-0304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tabs>
                <w:tab w:val="left" w:pos="4500"/>
                <w:tab w:val="left" w:pos="468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二、認識團體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團隊紀律與團隊合作(完成隊名、隊呼創作、隊旗製作)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童軍唱跳教學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哨音分辨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大地遊戲初體驗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8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A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04B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04C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04D">
            <w:pPr>
              <w:widowControl w:val="1"/>
              <w:spacing w:after="24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E">
            <w:pPr>
              <w:ind w:firstLine="23"/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四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0305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-0311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五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0312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-0318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三、認識繩結(一)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繩結介紹及繩結在生活中的應用</w:t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單結、平結、八字結與收繩練習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叢林奇談(認識毛克利的故事)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4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6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067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068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06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0319</w:t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-0325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0326</w:t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-0401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tabs>
                <w:tab w:val="left" w:pos="4500"/>
                <w:tab w:val="left" w:pos="468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四、認識繩結(二)</w:t>
            </w:r>
          </w:p>
          <w:p w:rsidR="00000000" w:rsidDel="00000000" w:rsidP="00000000" w:rsidRDefault="00000000" w:rsidRPr="00000000" w14:paraId="0000007D">
            <w:pPr>
              <w:tabs>
                <w:tab w:val="left" w:pos="7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接繩結、稱人結教學</w:t>
            </w:r>
          </w:p>
          <w:p w:rsidR="00000000" w:rsidDel="00000000" w:rsidP="00000000" w:rsidRDefault="00000000" w:rsidRPr="00000000" w14:paraId="0000007E">
            <w:pPr>
              <w:tabs>
                <w:tab w:val="left" w:pos="7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繩結的應用說明</w:t>
            </w:r>
          </w:p>
          <w:p w:rsidR="00000000" w:rsidDel="00000000" w:rsidP="00000000" w:rsidRDefault="00000000" w:rsidRPr="00000000" w14:paraId="0000007F">
            <w:pPr>
              <w:tabs>
                <w:tab w:val="left" w:pos="7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繩結遊戲</w:t>
            </w:r>
          </w:p>
          <w:p w:rsidR="00000000" w:rsidDel="00000000" w:rsidP="00000000" w:rsidRDefault="00000000" w:rsidRPr="00000000" w14:paraId="00000080">
            <w:pPr>
              <w:tabs>
                <w:tab w:val="left" w:pos="7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國旗桿常用繩結介紹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1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3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084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085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08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8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0402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-0408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0409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-0415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tabs>
                <w:tab w:val="left" w:pos="4500"/>
                <w:tab w:val="left" w:pos="4680"/>
              </w:tabs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五、野外求生技能(一)</w:t>
            </w:r>
          </w:p>
          <w:p w:rsidR="00000000" w:rsidDel="00000000" w:rsidP="00000000" w:rsidRDefault="00000000" w:rsidRPr="00000000" w14:paraId="0000009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野外求生基本概述</w:t>
            </w:r>
          </w:p>
          <w:p w:rsidR="00000000" w:rsidDel="00000000" w:rsidP="00000000" w:rsidRDefault="00000000" w:rsidRPr="00000000" w14:paraId="0000009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柴薪介紹</w:t>
            </w:r>
          </w:p>
          <w:p w:rsidR="00000000" w:rsidDel="00000000" w:rsidP="00000000" w:rsidRDefault="00000000" w:rsidRPr="00000000" w14:paraId="0000009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認識柴薪與撿柴注意事項</w:t>
            </w:r>
          </w:p>
          <w:p w:rsidR="00000000" w:rsidDel="00000000" w:rsidP="00000000" w:rsidRDefault="00000000" w:rsidRPr="00000000" w14:paraId="0000009D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分組撿柴薪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9E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0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0A1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0A2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0A3">
            <w:pPr>
              <w:widowControl w:val="1"/>
              <w:spacing w:after="24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第一次定期評量</w:t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5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0416</w:t>
            </w:r>
          </w:p>
          <w:p w:rsidR="00000000" w:rsidDel="00000000" w:rsidP="00000000" w:rsidRDefault="00000000" w:rsidRPr="00000000" w14:paraId="000000A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-04122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0423</w:t>
            </w:r>
          </w:p>
          <w:p w:rsidR="00000000" w:rsidDel="00000000" w:rsidP="00000000" w:rsidRDefault="00000000" w:rsidRPr="00000000" w14:paraId="000000B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-0429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tabs>
                <w:tab w:val="left" w:pos="4500"/>
                <w:tab w:val="left" w:pos="4680"/>
              </w:tabs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六、繩結應用</w:t>
            </w:r>
          </w:p>
          <w:p w:rsidR="00000000" w:rsidDel="00000000" w:rsidP="00000000" w:rsidRDefault="00000000" w:rsidRPr="00000000" w14:paraId="000000B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童軍工程介紹</w:t>
            </w:r>
          </w:p>
          <w:p w:rsidR="00000000" w:rsidDel="00000000" w:rsidP="00000000" w:rsidRDefault="00000000" w:rsidRPr="00000000" w14:paraId="000000B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觀摩各校、各國童軍工程</w:t>
            </w:r>
          </w:p>
          <w:p w:rsidR="00000000" w:rsidDel="00000000" w:rsidP="00000000" w:rsidRDefault="00000000" w:rsidRPr="00000000" w14:paraId="000000B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觀摩工程模型</w:t>
            </w:r>
          </w:p>
          <w:p w:rsidR="00000000" w:rsidDel="00000000" w:rsidP="00000000" w:rsidRDefault="00000000" w:rsidRPr="00000000" w14:paraId="000000B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工程繩結方回、聯立、剪立介紹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BB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D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0BE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0BF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0C0">
            <w:pPr>
              <w:widowControl w:val="1"/>
              <w:spacing w:after="24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2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0430</w:t>
            </w:r>
          </w:p>
          <w:p w:rsidR="00000000" w:rsidDel="00000000" w:rsidP="00000000" w:rsidRDefault="00000000" w:rsidRPr="00000000" w14:paraId="000000C4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-0506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十三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0507</w:t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-0513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tabs>
                <w:tab w:val="left" w:pos="4500"/>
                <w:tab w:val="left" w:pos="4680"/>
              </w:tabs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七、社區服務－校園周圍</w:t>
            </w:r>
          </w:p>
          <w:p w:rsidR="00000000" w:rsidDel="00000000" w:rsidP="00000000" w:rsidRDefault="00000000" w:rsidRPr="00000000" w14:paraId="000000D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蒐集資料、分組討論學校附近面臨的環境問題</w:t>
            </w:r>
          </w:p>
          <w:p w:rsidR="00000000" w:rsidDel="00000000" w:rsidP="00000000" w:rsidRDefault="00000000" w:rsidRPr="00000000" w14:paraId="000000D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思考目前環境問題的解決方法</w:t>
            </w:r>
          </w:p>
          <w:p w:rsidR="00000000" w:rsidDel="00000000" w:rsidP="00000000" w:rsidRDefault="00000000" w:rsidRPr="00000000" w14:paraId="000000D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實際走訪校園周圍，進行社區清潔活動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D7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9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0DA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0DB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0DC">
            <w:pPr>
              <w:widowControl w:val="1"/>
              <w:spacing w:after="24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十四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0514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-0520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7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十五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0521</w:t>
            </w:r>
          </w:p>
          <w:p w:rsidR="00000000" w:rsidDel="00000000" w:rsidP="00000000" w:rsidRDefault="00000000" w:rsidRPr="00000000" w14:paraId="000000E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-0527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tabs>
                <w:tab w:val="left" w:pos="4500"/>
                <w:tab w:val="left" w:pos="4680"/>
              </w:tabs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八、野外探索</w:t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認識野外湖泊環境</w:t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介紹湖泊自然生態</w:t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分組進行生態調查－觀察生態危機並介紹湖泊常見植物、動物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F3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5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0F6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0F7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0F8">
            <w:pPr>
              <w:widowControl w:val="1"/>
              <w:spacing w:after="24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A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0528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-0603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3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0604</w:t>
            </w:r>
          </w:p>
          <w:p w:rsidR="00000000" w:rsidDel="00000000" w:rsidP="00000000" w:rsidRDefault="00000000" w:rsidRPr="00000000" w14:paraId="0000010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-0610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tabs>
                <w:tab w:val="left" w:pos="4500"/>
                <w:tab w:val="left" w:pos="468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九、野外求生(二)</w:t>
            </w:r>
          </w:p>
          <w:p w:rsidR="00000000" w:rsidDel="00000000" w:rsidP="00000000" w:rsidRDefault="00000000" w:rsidRPr="00000000" w14:paraId="0000010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野外常見動、植物介紹</w:t>
            </w:r>
          </w:p>
          <w:p w:rsidR="00000000" w:rsidDel="00000000" w:rsidP="00000000" w:rsidRDefault="00000000" w:rsidRPr="00000000" w14:paraId="0000010D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分組查詢野外常見天氣現象，並分享</w:t>
            </w:r>
          </w:p>
          <w:p w:rsidR="00000000" w:rsidDel="00000000" w:rsidP="00000000" w:rsidRDefault="00000000" w:rsidRPr="00000000" w14:paraId="0000010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野外實地踏查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F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1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112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113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1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49.66666666666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7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0611</w:t>
            </w:r>
          </w:p>
          <w:p w:rsidR="00000000" w:rsidDel="00000000" w:rsidP="00000000" w:rsidRDefault="00000000" w:rsidRPr="00000000" w14:paraId="0000011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-0617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十九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0618</w:t>
            </w:r>
          </w:p>
          <w:p w:rsidR="00000000" w:rsidDel="00000000" w:rsidP="00000000" w:rsidRDefault="00000000" w:rsidRPr="00000000" w14:paraId="0000012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-0624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【綜合活動】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1-3-1欣賞並接納他人。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4" w:right="24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1-3-2參與各項活動，探索並表現自己在團體中的角色。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3-3-1以合宜態度與人相處，並能有效的處理人際互動問題。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十、單車田野</w:t>
            </w:r>
          </w:p>
          <w:p w:rsidR="00000000" w:rsidDel="00000000" w:rsidP="00000000" w:rsidRDefault="00000000" w:rsidRPr="00000000" w14:paraId="0000012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探訪烈嶼海洋</w:t>
            </w:r>
          </w:p>
          <w:p w:rsidR="00000000" w:rsidDel="00000000" w:rsidP="00000000" w:rsidRDefault="00000000" w:rsidRPr="00000000" w14:paraId="0000012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分隊闖關活動：小組完成教師任務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2A">
            <w:pPr>
              <w:ind w:left="57" w:right="57"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自編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C">
            <w:pPr>
              <w:widowControl w:val="1"/>
              <w:ind w:left="24" w:right="24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1.態度評量</w:t>
            </w:r>
          </w:p>
          <w:p w:rsidR="00000000" w:rsidDel="00000000" w:rsidP="00000000" w:rsidRDefault="00000000" w:rsidRPr="00000000" w14:paraId="0000012D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2.實作評量</w:t>
            </w:r>
          </w:p>
          <w:p w:rsidR="00000000" w:rsidDel="00000000" w:rsidP="00000000" w:rsidRDefault="00000000" w:rsidRPr="00000000" w14:paraId="0000012E">
            <w:pPr>
              <w:widowControl w:val="1"/>
              <w:ind w:left="-29" w:hanging="6.00000000000000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3.活動評量</w:t>
            </w:r>
          </w:p>
          <w:p w:rsidR="00000000" w:rsidDel="00000000" w:rsidP="00000000" w:rsidRDefault="00000000" w:rsidRPr="00000000" w14:paraId="0000012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第二次定期評量</w:t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1">
            <w:pPr>
              <w:spacing w:line="440" w:lineRule="auto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0625</w:t>
            </w:r>
          </w:p>
          <w:p w:rsidR="00000000" w:rsidDel="00000000" w:rsidP="00000000" w:rsidRDefault="00000000" w:rsidRPr="00000000" w14:paraId="0000013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-0701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、"/>
      <w:lvlJc w:val="left"/>
      <w:pPr>
        <w:ind w:left="425" w:hanging="425"/>
      </w:pPr>
      <w:rPr/>
    </w:lvl>
    <w:lvl w:ilvl="1">
      <w:start w:val="1"/>
      <w:numFmt w:val="decimal"/>
      <w:lvlText w:val="%2、"/>
      <w:lvlJc w:val="left"/>
      <w:pPr>
        <w:ind w:left="992" w:hanging="567"/>
      </w:pPr>
      <w:rPr/>
    </w:lvl>
    <w:lvl w:ilvl="2">
      <w:start w:val="1"/>
      <w:numFmt w:val="decimal"/>
      <w:lvlText w:val="%3、"/>
      <w:lvlJc w:val="left"/>
      <w:pPr>
        <w:ind w:left="1418" w:hanging="566.9999999999999"/>
      </w:pPr>
      <w:rPr/>
    </w:lvl>
    <w:lvl w:ilvl="3">
      <w:start w:val="1"/>
      <w:numFmt w:val="decimal"/>
      <w:lvlText w:val="%4、"/>
      <w:lvlJc w:val="left"/>
      <w:pPr>
        <w:ind w:left="2508" w:hanging="708"/>
      </w:pPr>
      <w:rPr/>
    </w:lvl>
    <w:lvl w:ilvl="4">
      <w:start w:val="1"/>
      <w:numFmt w:val="decimal"/>
      <w:lvlText w:val="%5."/>
      <w:lvlJc w:val="left"/>
      <w:pPr>
        <w:ind w:left="2551" w:hanging="850"/>
      </w:pPr>
      <w:rPr/>
    </w:lvl>
    <w:lvl w:ilvl="5">
      <w:start w:val="1"/>
      <w:numFmt w:val="decimal"/>
      <w:lvlText w:val="%6)"/>
      <w:lvlJc w:val="left"/>
      <w:pPr>
        <w:ind w:left="3260" w:hanging="1134"/>
      </w:pPr>
      <w:rPr/>
    </w:lvl>
    <w:lvl w:ilvl="6">
      <w:start w:val="1"/>
      <w:numFmt w:val="decimal"/>
      <w:lvlText w:val="(%7)"/>
      <w:lvlJc w:val="left"/>
      <w:pPr>
        <w:ind w:left="3827" w:hanging="1276"/>
      </w:pPr>
      <w:rPr/>
    </w:lvl>
    <w:lvl w:ilvl="7">
      <w:start w:val="1"/>
      <w:numFmt w:val="lowerLetter"/>
      <w:lvlText w:val="%8."/>
      <w:lvlJc w:val="left"/>
      <w:pPr>
        <w:ind w:left="4394" w:hanging="1418.0000000000005"/>
      </w:pPr>
      <w:rPr/>
    </w:lvl>
    <w:lvl w:ilvl="8">
      <w:start w:val="1"/>
      <w:numFmt w:val="lowerLetter"/>
      <w:lvlText w:val="%9)"/>
      <w:lvlJc w:val="left"/>
      <w:pPr>
        <w:ind w:left="5102" w:hanging="17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C6136"/>
    <w:pPr>
      <w:widowControl w:val="0"/>
    </w:pPr>
    <w:rPr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2" w:customStyle="1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styleId="21" w:customStyle="1">
    <w:name w:val="本文 2 字元"/>
    <w:basedOn w:val="a0"/>
    <w:link w:val="20"/>
    <w:uiPriority w:val="99"/>
    <w:locked w:val="1"/>
    <w:rsid w:val="00BC6136"/>
    <w:rPr>
      <w:rFonts w:cs="Times New Roman" w:eastAsia="新細明體"/>
      <w:kern w:val="2"/>
      <w:sz w:val="24"/>
      <w:lang w:eastAsia="zh-TW" w:val="en-US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styleId="apple-converted-space" w:customStyle="1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 w:customStyle="1">
    <w:name w:val="頁首 字元"/>
    <w:basedOn w:val="a0"/>
    <w:link w:val="a4"/>
    <w:uiPriority w:val="99"/>
    <w:locked w:val="1"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尾 字元"/>
    <w:basedOn w:val="a0"/>
    <w:link w:val="a6"/>
    <w:uiPriority w:val="99"/>
    <w:locked w:val="1"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 w:val="1"/>
    <w:rsid w:val="00103946"/>
    <w:pPr>
      <w:ind w:left="480" w:leftChars="20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buBRJtncquuHJCj3cVRcyuowpA==">AMUW2mWaSklecB6N5Pu0i7wx+DWmjh/bOHw1ffdpIw2WoNVNAJgBoixNp2J5GVlHpldTDQe4OkDQzYgk5UJMFJpJpL/OCNCBSkysYSz2HVLvrsmi+EJh3YY=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2021-06-21T07:15:00Z</dcterms:created>
  <dc:creator>km</dc:creator>
</cp:coreProperties>
</file>