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8997D" w14:textId="40561D0F" w:rsidR="00EF71B7" w:rsidRDefault="00B21B0B">
      <w:pPr>
        <w:pBdr>
          <w:top w:val="nil"/>
          <w:left w:val="nil"/>
          <w:bottom w:val="nil"/>
          <w:right w:val="nil"/>
          <w:between w:val="nil"/>
        </w:pBdr>
        <w:tabs>
          <w:tab w:val="left" w:pos="709"/>
        </w:tabs>
        <w:spacing w:after="120" w:line="240" w:lineRule="auto"/>
        <w:ind w:left="1" w:hanging="3"/>
        <w:rPr>
          <w:rFonts w:ascii="標楷體" w:eastAsia="標楷體" w:hAnsi="標楷體" w:cs="標楷體"/>
          <w:color w:val="000000"/>
          <w:sz w:val="28"/>
          <w:szCs w:val="28"/>
          <w:u w:val="single"/>
        </w:rPr>
      </w:pPr>
      <w:r>
        <w:rPr>
          <w:rFonts w:ascii="標楷體" w:eastAsia="標楷體" w:hAnsi="標楷體" w:cs="標楷體"/>
          <w:color w:val="000000"/>
          <w:sz w:val="28"/>
          <w:szCs w:val="28"/>
        </w:rPr>
        <w:tab/>
      </w:r>
      <w:r>
        <w:rPr>
          <w:rFonts w:ascii="標楷體" w:eastAsia="標楷體" w:hAnsi="標楷體" w:cs="標楷體"/>
          <w:b/>
          <w:color w:val="000000"/>
          <w:sz w:val="28"/>
          <w:szCs w:val="28"/>
          <w:u w:val="single"/>
        </w:rPr>
        <w:t xml:space="preserve"> 金門縣</w:t>
      </w:r>
      <w:proofErr w:type="gramStart"/>
      <w:r>
        <w:rPr>
          <w:rFonts w:ascii="標楷體" w:eastAsia="標楷體" w:hAnsi="標楷體" w:cs="標楷體"/>
          <w:b/>
          <w:color w:val="000000"/>
          <w:sz w:val="28"/>
          <w:szCs w:val="28"/>
          <w:u w:val="single"/>
        </w:rPr>
        <w:t>烈嶼鄉卓環國民</w:t>
      </w:r>
      <w:proofErr w:type="gramEnd"/>
      <w:r>
        <w:rPr>
          <w:rFonts w:ascii="標楷體" w:eastAsia="標楷體" w:hAnsi="標楷體" w:cs="標楷體"/>
          <w:b/>
          <w:color w:val="000000"/>
          <w:sz w:val="28"/>
          <w:szCs w:val="28"/>
          <w:u w:val="single"/>
        </w:rPr>
        <w:t xml:space="preserve">小學 </w:t>
      </w:r>
      <w:r>
        <w:rPr>
          <w:rFonts w:ascii="標楷體" w:eastAsia="標楷體" w:hAnsi="標楷體" w:cs="標楷體"/>
          <w:b/>
          <w:color w:val="000000"/>
          <w:sz w:val="28"/>
          <w:szCs w:val="28"/>
        </w:rPr>
        <w:t xml:space="preserve"> </w:t>
      </w:r>
      <w:r>
        <w:rPr>
          <w:rFonts w:ascii="標楷體" w:eastAsia="標楷體" w:hAnsi="標楷體" w:cs="標楷體"/>
          <w:b/>
          <w:color w:val="000000"/>
          <w:sz w:val="28"/>
          <w:szCs w:val="28"/>
          <w:u w:val="single"/>
        </w:rPr>
        <w:t xml:space="preserve">111 </w:t>
      </w:r>
      <w:r>
        <w:rPr>
          <w:rFonts w:ascii="標楷體" w:eastAsia="標楷體" w:hAnsi="標楷體" w:cs="標楷體"/>
          <w:b/>
          <w:color w:val="000000"/>
          <w:sz w:val="28"/>
          <w:szCs w:val="28"/>
        </w:rPr>
        <w:t>學年度</w:t>
      </w:r>
      <w:r>
        <w:rPr>
          <w:rFonts w:ascii="標楷體" w:eastAsia="標楷體" w:hAnsi="標楷體" w:cs="標楷體"/>
          <w:b/>
          <w:color w:val="000000"/>
          <w:sz w:val="28"/>
          <w:szCs w:val="28"/>
          <w:u w:val="single"/>
        </w:rPr>
        <w:t xml:space="preserve"> </w:t>
      </w:r>
      <w:r>
        <w:rPr>
          <w:rFonts w:ascii="標楷體" w:eastAsia="標楷體" w:hAnsi="標楷體" w:cs="標楷體"/>
          <w:b/>
          <w:sz w:val="28"/>
          <w:szCs w:val="28"/>
          <w:u w:val="single"/>
        </w:rPr>
        <w:t>上</w:t>
      </w:r>
      <w:r>
        <w:rPr>
          <w:rFonts w:ascii="標楷體" w:eastAsia="標楷體" w:hAnsi="標楷體" w:cs="標楷體"/>
          <w:b/>
          <w:color w:val="000000"/>
          <w:sz w:val="28"/>
          <w:szCs w:val="28"/>
          <w:u w:val="single"/>
        </w:rPr>
        <w:t xml:space="preserve"> </w:t>
      </w:r>
      <w:r>
        <w:rPr>
          <w:rFonts w:ascii="標楷體" w:eastAsia="標楷體" w:hAnsi="標楷體" w:cs="標楷體"/>
          <w:b/>
          <w:color w:val="000000"/>
          <w:sz w:val="28"/>
          <w:szCs w:val="28"/>
        </w:rPr>
        <w:t>學期</w:t>
      </w:r>
      <w:r>
        <w:rPr>
          <w:rFonts w:ascii="標楷體" w:eastAsia="標楷體" w:hAnsi="標楷體" w:cs="標楷體"/>
          <w:b/>
          <w:color w:val="000000"/>
          <w:sz w:val="28"/>
          <w:szCs w:val="28"/>
          <w:u w:val="single"/>
        </w:rPr>
        <w:t xml:space="preserve">  </w:t>
      </w:r>
      <w:r w:rsidR="00FE2BB5">
        <w:rPr>
          <w:rFonts w:ascii="標楷體" w:eastAsia="標楷體" w:hAnsi="標楷體" w:cs="標楷體" w:hint="eastAsia"/>
          <w:b/>
          <w:color w:val="000000"/>
          <w:sz w:val="28"/>
          <w:szCs w:val="28"/>
          <w:u w:val="single"/>
        </w:rPr>
        <w:t>四</w:t>
      </w:r>
      <w:r>
        <w:rPr>
          <w:rFonts w:ascii="標楷體" w:eastAsia="標楷體" w:hAnsi="標楷體" w:cs="標楷體"/>
          <w:b/>
          <w:color w:val="000000"/>
          <w:sz w:val="28"/>
          <w:szCs w:val="28"/>
          <w:u w:val="single"/>
        </w:rPr>
        <w:t xml:space="preserve">  </w:t>
      </w:r>
      <w:r>
        <w:rPr>
          <w:rFonts w:ascii="標楷體" w:eastAsia="標楷體" w:hAnsi="標楷體" w:cs="標楷體"/>
          <w:b/>
          <w:color w:val="000000"/>
          <w:sz w:val="28"/>
          <w:szCs w:val="28"/>
        </w:rPr>
        <w:t>年級</w:t>
      </w:r>
      <w:proofErr w:type="gramStart"/>
      <w:r>
        <w:rPr>
          <w:rFonts w:ascii="標楷體" w:eastAsia="標楷體" w:hAnsi="標楷體" w:cs="標楷體"/>
          <w:b/>
          <w:color w:val="000000"/>
          <w:sz w:val="28"/>
          <w:szCs w:val="28"/>
        </w:rPr>
        <w:t>部定課程—</w:t>
      </w:r>
      <w:proofErr w:type="gramEnd"/>
      <w:r w:rsidR="00FE2BB5">
        <w:rPr>
          <w:rFonts w:ascii="標楷體" w:eastAsia="標楷體" w:hAnsi="標楷體" w:cs="標楷體" w:hint="eastAsia"/>
          <w:b/>
          <w:color w:val="000000"/>
          <w:sz w:val="28"/>
          <w:szCs w:val="28"/>
          <w:u w:val="single"/>
        </w:rPr>
        <w:t>健康與體育</w:t>
      </w:r>
      <w:r>
        <w:rPr>
          <w:rFonts w:ascii="標楷體" w:eastAsia="標楷體" w:hAnsi="標楷體" w:cs="標楷體"/>
          <w:b/>
          <w:color w:val="000000"/>
          <w:sz w:val="28"/>
          <w:szCs w:val="28"/>
        </w:rPr>
        <w:t>課程計畫   設計者：</w:t>
      </w:r>
      <w:r w:rsidR="00FE2BB5">
        <w:rPr>
          <w:rFonts w:ascii="標楷體" w:eastAsia="標楷體" w:hAnsi="標楷體" w:cs="標楷體" w:hint="eastAsia"/>
          <w:color w:val="000000"/>
          <w:sz w:val="28"/>
          <w:szCs w:val="28"/>
          <w:u w:val="single"/>
        </w:rPr>
        <w:t>陳元一</w:t>
      </w:r>
      <w:r>
        <w:rPr>
          <w:rFonts w:ascii="標楷體" w:eastAsia="標楷體" w:hAnsi="標楷體" w:cs="標楷體"/>
          <w:color w:val="000000"/>
          <w:sz w:val="28"/>
          <w:szCs w:val="28"/>
          <w:u w:val="single"/>
        </w:rPr>
        <w:t xml:space="preserve"> </w:t>
      </w:r>
    </w:p>
    <w:p w14:paraId="6B1D2B7E" w14:textId="197269EA" w:rsidR="00EF71B7" w:rsidRPr="00FE2BB5" w:rsidRDefault="00505FC8" w:rsidP="00FE2BB5">
      <w:pPr>
        <w:numPr>
          <w:ilvl w:val="1"/>
          <w:numId w:val="1"/>
        </w:numPr>
        <w:pBdr>
          <w:top w:val="nil"/>
          <w:left w:val="nil"/>
          <w:bottom w:val="nil"/>
          <w:right w:val="nil"/>
          <w:between w:val="nil"/>
        </w:pBdr>
        <w:spacing w:line="240" w:lineRule="auto"/>
        <w:ind w:left="0" w:hanging="2"/>
        <w:jc w:val="both"/>
        <w:rPr>
          <w:rFonts w:eastAsia="Times New Roman" w:cs="Times New Roman"/>
          <w:color w:val="000000"/>
          <w:sz w:val="28"/>
          <w:szCs w:val="28"/>
        </w:rPr>
      </w:pPr>
      <w:sdt>
        <w:sdtPr>
          <w:tag w:val="goog_rdk_0"/>
          <w:id w:val="1932546789"/>
        </w:sdtPr>
        <w:sdtEndPr/>
        <w:sdtContent>
          <w:r w:rsidR="00B21B0B">
            <w:rPr>
              <w:rFonts w:ascii="Gungsuh" w:eastAsia="Gungsuh" w:hAnsi="Gungsuh" w:cs="Gungsuh"/>
              <w:color w:val="000000"/>
              <w:sz w:val="28"/>
              <w:szCs w:val="28"/>
            </w:rPr>
            <w:t>學習節數：每週</w:t>
          </w:r>
        </w:sdtContent>
      </w:sdt>
      <w:r w:rsidR="00B21B0B">
        <w:rPr>
          <w:rFonts w:eastAsia="Times New Roman" w:cs="Times New Roman"/>
          <w:color w:val="000000"/>
          <w:sz w:val="28"/>
          <w:szCs w:val="28"/>
          <w:u w:val="single"/>
        </w:rPr>
        <w:t xml:space="preserve"> </w:t>
      </w:r>
      <w:r w:rsidR="00FE2BB5">
        <w:rPr>
          <w:rFonts w:eastAsia="Times New Roman" w:cs="Times New Roman"/>
          <w:color w:val="000000"/>
          <w:sz w:val="28"/>
          <w:szCs w:val="28"/>
          <w:u w:val="single"/>
        </w:rPr>
        <w:t>3</w:t>
      </w:r>
      <w:r w:rsidR="00B21B0B">
        <w:rPr>
          <w:rFonts w:eastAsia="Times New Roman" w:cs="Times New Roman"/>
          <w:color w:val="000000"/>
          <w:sz w:val="28"/>
          <w:szCs w:val="28"/>
          <w:u w:val="single"/>
        </w:rPr>
        <w:t xml:space="preserve">  </w:t>
      </w:r>
      <w:sdt>
        <w:sdtPr>
          <w:tag w:val="goog_rdk_1"/>
          <w:id w:val="1995291754"/>
        </w:sdtPr>
        <w:sdtEndPr/>
        <w:sdtContent>
          <w:r w:rsidR="00B21B0B">
            <w:rPr>
              <w:rFonts w:ascii="Gungsuh" w:eastAsia="Gungsuh" w:hAnsi="Gungsuh" w:cs="Gungsuh"/>
              <w:color w:val="000000"/>
              <w:sz w:val="28"/>
              <w:szCs w:val="28"/>
            </w:rPr>
            <w:t>節，實施</w:t>
          </w:r>
        </w:sdtContent>
      </w:sdt>
      <w:r w:rsidR="00B21B0B">
        <w:rPr>
          <w:rFonts w:eastAsia="Times New Roman" w:cs="Times New Roman"/>
          <w:color w:val="000000"/>
          <w:sz w:val="28"/>
          <w:szCs w:val="28"/>
          <w:u w:val="single"/>
        </w:rPr>
        <w:t xml:space="preserve">  </w:t>
      </w:r>
      <w:r w:rsidR="00FE2BB5">
        <w:rPr>
          <w:rFonts w:eastAsia="Times New Roman" w:cs="Times New Roman"/>
          <w:color w:val="000000"/>
          <w:sz w:val="28"/>
          <w:szCs w:val="28"/>
          <w:u w:val="single"/>
        </w:rPr>
        <w:t>21</w:t>
      </w:r>
      <w:r w:rsidR="00B21B0B">
        <w:rPr>
          <w:rFonts w:eastAsia="Times New Roman" w:cs="Times New Roman"/>
          <w:color w:val="000000"/>
          <w:sz w:val="28"/>
          <w:szCs w:val="28"/>
          <w:u w:val="single"/>
        </w:rPr>
        <w:t xml:space="preserve">  </w:t>
      </w:r>
      <w:sdt>
        <w:sdtPr>
          <w:tag w:val="goog_rdk_2"/>
          <w:id w:val="-2055154680"/>
        </w:sdtPr>
        <w:sdtEndPr/>
        <w:sdtContent>
          <w:proofErr w:type="gramStart"/>
          <w:r w:rsidR="00B21B0B">
            <w:rPr>
              <w:rFonts w:ascii="Gungsuh" w:eastAsia="Gungsuh" w:hAnsi="Gungsuh" w:cs="Gungsuh"/>
              <w:color w:val="000000"/>
              <w:sz w:val="28"/>
              <w:szCs w:val="28"/>
            </w:rPr>
            <w:t>週</w:t>
          </w:r>
          <w:proofErr w:type="gramEnd"/>
          <w:r w:rsidR="00B21B0B">
            <w:rPr>
              <w:rFonts w:ascii="Gungsuh" w:eastAsia="Gungsuh" w:hAnsi="Gungsuh" w:cs="Gungsuh"/>
              <w:color w:val="000000"/>
              <w:sz w:val="28"/>
              <w:szCs w:val="28"/>
            </w:rPr>
            <w:t>，共</w:t>
          </w:r>
        </w:sdtContent>
      </w:sdt>
      <w:r w:rsidR="00B21B0B">
        <w:rPr>
          <w:rFonts w:eastAsia="Times New Roman" w:cs="Times New Roman"/>
          <w:color w:val="000000"/>
          <w:sz w:val="28"/>
          <w:szCs w:val="28"/>
          <w:u w:val="single"/>
        </w:rPr>
        <w:t xml:space="preserve"> </w:t>
      </w:r>
      <w:r w:rsidR="00FE2BB5">
        <w:rPr>
          <w:rFonts w:eastAsia="Times New Roman" w:cs="Times New Roman"/>
          <w:color w:val="000000"/>
          <w:sz w:val="28"/>
          <w:szCs w:val="28"/>
          <w:u w:val="single"/>
        </w:rPr>
        <w:t>63</w:t>
      </w:r>
      <w:r w:rsidR="00B21B0B">
        <w:rPr>
          <w:rFonts w:eastAsia="Times New Roman" w:cs="Times New Roman"/>
          <w:color w:val="000000"/>
          <w:sz w:val="28"/>
          <w:szCs w:val="28"/>
          <w:u w:val="single"/>
        </w:rPr>
        <w:t xml:space="preserve"> </w:t>
      </w:r>
      <w:sdt>
        <w:sdtPr>
          <w:tag w:val="goog_rdk_3"/>
          <w:id w:val="-1837988118"/>
        </w:sdtPr>
        <w:sdtEndPr/>
        <w:sdtContent>
          <w:r w:rsidR="00B21B0B">
            <w:rPr>
              <w:rFonts w:ascii="Gungsuh" w:eastAsia="Gungsuh" w:hAnsi="Gungsuh" w:cs="Gungsuh"/>
              <w:color w:val="000000"/>
              <w:sz w:val="28"/>
              <w:szCs w:val="28"/>
            </w:rPr>
            <w:t>節。</w:t>
          </w:r>
        </w:sdtContent>
      </w:sdt>
    </w:p>
    <w:p w14:paraId="591A7C8E" w14:textId="77777777" w:rsidR="00EF71B7" w:rsidRDefault="00505FC8">
      <w:pPr>
        <w:numPr>
          <w:ilvl w:val="1"/>
          <w:numId w:val="1"/>
        </w:numPr>
        <w:pBdr>
          <w:top w:val="nil"/>
          <w:left w:val="nil"/>
          <w:bottom w:val="nil"/>
          <w:right w:val="nil"/>
          <w:between w:val="nil"/>
        </w:pBdr>
        <w:spacing w:line="240" w:lineRule="auto"/>
        <w:ind w:left="0" w:hanging="2"/>
        <w:jc w:val="both"/>
        <w:rPr>
          <w:rFonts w:eastAsia="Times New Roman" w:cs="Times New Roman"/>
          <w:color w:val="000000"/>
          <w:sz w:val="28"/>
          <w:szCs w:val="28"/>
        </w:rPr>
      </w:pPr>
      <w:sdt>
        <w:sdtPr>
          <w:tag w:val="goog_rdk_9"/>
          <w:id w:val="1182864032"/>
        </w:sdtPr>
        <w:sdtEndPr/>
        <w:sdtContent>
          <w:r w:rsidR="00B21B0B">
            <w:rPr>
              <w:rFonts w:ascii="Gungsuh" w:eastAsia="Gungsuh" w:hAnsi="Gungsuh" w:cs="Gungsuh"/>
              <w:color w:val="000000"/>
              <w:sz w:val="28"/>
              <w:szCs w:val="28"/>
            </w:rPr>
            <w:t>本學期學習目標</w:t>
          </w:r>
        </w:sdtContent>
      </w:sdt>
    </w:p>
    <w:p w14:paraId="3F1248D6" w14:textId="6D4A7BB6" w:rsidR="00FE2BB5" w:rsidRPr="00FE2BB5" w:rsidRDefault="00FE2BB5" w:rsidP="00FE2BB5">
      <w:pPr>
        <w:pStyle w:val="a4"/>
        <w:numPr>
          <w:ilvl w:val="0"/>
          <w:numId w:val="2"/>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FE2BB5">
        <w:rPr>
          <w:rFonts w:ascii="標楷體" w:eastAsia="標楷體" w:hAnsi="標楷體" w:cs="標楷體"/>
          <w:color w:val="000000"/>
          <w:sz w:val="22"/>
          <w:szCs w:val="22"/>
        </w:rPr>
        <w:t>發展身體運動能力，以積極正向的做法促進健康。</w:t>
      </w:r>
    </w:p>
    <w:p w14:paraId="3B8110BC" w14:textId="7FE49085" w:rsidR="00FE2BB5" w:rsidRPr="00FE2BB5" w:rsidRDefault="00FE2BB5" w:rsidP="00FE2BB5">
      <w:pPr>
        <w:pStyle w:val="a4"/>
        <w:numPr>
          <w:ilvl w:val="0"/>
          <w:numId w:val="2"/>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FE2BB5">
        <w:rPr>
          <w:rFonts w:ascii="標楷體" w:eastAsia="標楷體" w:hAnsi="標楷體" w:cs="標楷體"/>
          <w:color w:val="000000"/>
          <w:sz w:val="22"/>
          <w:szCs w:val="22"/>
        </w:rPr>
        <w:t>發展適應現在及未來生活的基本技能。</w:t>
      </w:r>
    </w:p>
    <w:p w14:paraId="616BD1B7" w14:textId="74388E94" w:rsidR="00FE2BB5" w:rsidRPr="00FE2BB5" w:rsidRDefault="00FE2BB5" w:rsidP="00FE2BB5">
      <w:pPr>
        <w:pStyle w:val="a4"/>
        <w:numPr>
          <w:ilvl w:val="0"/>
          <w:numId w:val="2"/>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FE2BB5">
        <w:rPr>
          <w:rFonts w:ascii="標楷體" w:eastAsia="標楷體" w:hAnsi="標楷體" w:cs="標楷體"/>
          <w:color w:val="000000"/>
          <w:sz w:val="22"/>
          <w:szCs w:val="22"/>
        </w:rPr>
        <w:t>透過體驗與探索的活動，學習解決健康與體育核心問題。</w:t>
      </w:r>
    </w:p>
    <w:p w14:paraId="00593605" w14:textId="2049F0D9" w:rsidR="00FE2BB5" w:rsidRPr="00FE2BB5" w:rsidRDefault="00FE2BB5" w:rsidP="00FE2BB5">
      <w:pPr>
        <w:pStyle w:val="a4"/>
        <w:numPr>
          <w:ilvl w:val="0"/>
          <w:numId w:val="2"/>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FE2BB5">
        <w:rPr>
          <w:rFonts w:ascii="標楷體" w:eastAsia="標楷體" w:hAnsi="標楷體" w:cs="標楷體"/>
          <w:color w:val="000000"/>
          <w:sz w:val="22"/>
          <w:szCs w:val="22"/>
        </w:rPr>
        <w:t>尊重每個人都是獨立的個體，培養良好的人際關係及團隊合作精神。</w:t>
      </w:r>
    </w:p>
    <w:p w14:paraId="797A1DCD" w14:textId="319A8A4B" w:rsidR="00FE2BB5" w:rsidRPr="00FE2BB5" w:rsidRDefault="00FE2BB5" w:rsidP="00FE2BB5">
      <w:pPr>
        <w:pStyle w:val="a4"/>
        <w:numPr>
          <w:ilvl w:val="0"/>
          <w:numId w:val="2"/>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FE2BB5">
        <w:rPr>
          <w:rFonts w:ascii="標楷體" w:eastAsia="標楷體" w:hAnsi="標楷體" w:cs="標楷體"/>
          <w:color w:val="000000"/>
          <w:sz w:val="22"/>
          <w:szCs w:val="22"/>
        </w:rPr>
        <w:t>建立健康與體育相關科技與資訊的基本素養。</w:t>
      </w:r>
    </w:p>
    <w:p w14:paraId="5CD64652" w14:textId="0619B6AD" w:rsidR="00FE2BB5" w:rsidRPr="00FE2BB5" w:rsidRDefault="00FE2BB5" w:rsidP="00FE2BB5">
      <w:pPr>
        <w:pStyle w:val="a4"/>
        <w:numPr>
          <w:ilvl w:val="0"/>
          <w:numId w:val="2"/>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FE2BB5">
        <w:rPr>
          <w:rFonts w:ascii="標楷體" w:eastAsia="標楷體" w:hAnsi="標楷體" w:cs="標楷體"/>
          <w:color w:val="000000"/>
          <w:sz w:val="22"/>
          <w:szCs w:val="22"/>
        </w:rPr>
        <w:t>建立健康與體育相關的感知與欣賞的基本素養。</w:t>
      </w:r>
    </w:p>
    <w:p w14:paraId="2354A1F7" w14:textId="4543D2BE" w:rsidR="00FE2BB5" w:rsidRPr="00FE2BB5" w:rsidRDefault="00FE2BB5" w:rsidP="00FE2BB5">
      <w:pPr>
        <w:pStyle w:val="a4"/>
        <w:numPr>
          <w:ilvl w:val="0"/>
          <w:numId w:val="2"/>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FE2BB5">
        <w:rPr>
          <w:rFonts w:ascii="標楷體" w:eastAsia="標楷體" w:hAnsi="標楷體" w:cs="標楷體"/>
          <w:color w:val="000000"/>
          <w:sz w:val="22"/>
          <w:szCs w:val="22"/>
        </w:rPr>
        <w:t>培養關懷生活、社會、環境的道德意識和公民責任感。</w:t>
      </w:r>
    </w:p>
    <w:p w14:paraId="00D642F9" w14:textId="4066DC46" w:rsidR="00FE2BB5" w:rsidRPr="00FE2BB5" w:rsidRDefault="00FE2BB5" w:rsidP="00FE2BB5">
      <w:pPr>
        <w:pStyle w:val="a4"/>
        <w:numPr>
          <w:ilvl w:val="0"/>
          <w:numId w:val="2"/>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FE2BB5">
        <w:rPr>
          <w:rFonts w:ascii="標楷體" w:eastAsia="標楷體" w:hAnsi="標楷體" w:cs="標楷體"/>
          <w:color w:val="000000"/>
          <w:sz w:val="22"/>
          <w:szCs w:val="22"/>
        </w:rPr>
        <w:t>建立健康的生活型態，奠定促進全人健康與社區環境品質的基石。</w:t>
      </w:r>
    </w:p>
    <w:p w14:paraId="36D3ED73" w14:textId="0CC4B599" w:rsidR="00FE2BB5" w:rsidRPr="00FE2BB5" w:rsidRDefault="00FE2BB5" w:rsidP="00FE2BB5">
      <w:pPr>
        <w:pStyle w:val="a4"/>
        <w:numPr>
          <w:ilvl w:val="0"/>
          <w:numId w:val="2"/>
        </w:numPr>
        <w:pBdr>
          <w:top w:val="nil"/>
          <w:left w:val="nil"/>
          <w:bottom w:val="nil"/>
          <w:right w:val="nil"/>
          <w:between w:val="nil"/>
        </w:pBdr>
        <w:spacing w:before="120" w:after="120" w:line="240" w:lineRule="auto"/>
        <w:ind w:leftChars="0" w:firstLineChars="0"/>
        <w:rPr>
          <w:rFonts w:ascii="標楷體" w:eastAsia="標楷體" w:hAnsi="標楷體" w:cs="標楷體"/>
          <w:color w:val="000000"/>
          <w:sz w:val="22"/>
          <w:szCs w:val="22"/>
        </w:rPr>
      </w:pPr>
      <w:r w:rsidRPr="00FE2BB5">
        <w:rPr>
          <w:rFonts w:ascii="標楷體" w:eastAsia="標楷體" w:hAnsi="標楷體" w:cs="標楷體"/>
          <w:color w:val="000000"/>
          <w:sz w:val="22"/>
          <w:szCs w:val="22"/>
        </w:rPr>
        <w:t>落實國家政策的推展與宣導。</w:t>
      </w:r>
    </w:p>
    <w:p w14:paraId="444E778C" w14:textId="7B4927F2" w:rsidR="00EF71B7" w:rsidRDefault="00505FC8" w:rsidP="00FE2BB5">
      <w:pPr>
        <w:pBdr>
          <w:top w:val="nil"/>
          <w:left w:val="nil"/>
          <w:bottom w:val="nil"/>
          <w:right w:val="nil"/>
          <w:between w:val="nil"/>
        </w:pBdr>
        <w:spacing w:before="120" w:after="120" w:line="240" w:lineRule="auto"/>
        <w:ind w:left="0" w:hanging="2"/>
        <w:rPr>
          <w:rFonts w:eastAsia="Times New Roman" w:cs="Times New Roman"/>
          <w:color w:val="000000"/>
          <w:sz w:val="28"/>
          <w:szCs w:val="28"/>
        </w:rPr>
      </w:pPr>
      <w:sdt>
        <w:sdtPr>
          <w:tag w:val="goog_rdk_10"/>
          <w:id w:val="-792124335"/>
        </w:sdtPr>
        <w:sdtEndPr/>
        <w:sdtContent>
          <w:r w:rsidR="00B21B0B">
            <w:rPr>
              <w:rFonts w:ascii="Gungsuh" w:eastAsia="Gungsuh" w:hAnsi="Gungsuh" w:cs="Gungsuh"/>
              <w:color w:val="000000"/>
              <w:sz w:val="28"/>
              <w:szCs w:val="28"/>
            </w:rPr>
            <w:t>核心素養</w:t>
          </w:r>
        </w:sdtContent>
      </w:sdt>
    </w:p>
    <w:tbl>
      <w:tblPr>
        <w:tblStyle w:val="af2"/>
        <w:tblW w:w="14116"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4"/>
        <w:gridCol w:w="10802"/>
      </w:tblGrid>
      <w:tr w:rsidR="00EF71B7" w14:paraId="5289FC03" w14:textId="77777777">
        <w:trPr>
          <w:cantSplit/>
          <w:trHeight w:val="360"/>
        </w:trPr>
        <w:tc>
          <w:tcPr>
            <w:tcW w:w="3314" w:type="dxa"/>
            <w:vMerge w:val="restart"/>
            <w:vAlign w:val="center"/>
          </w:tcPr>
          <w:p w14:paraId="114D0D74" w14:textId="77777777" w:rsidR="00EF71B7" w:rsidRDefault="00505FC8">
            <w:pPr>
              <w:pBdr>
                <w:top w:val="nil"/>
                <w:left w:val="nil"/>
                <w:bottom w:val="nil"/>
                <w:right w:val="nil"/>
                <w:between w:val="nil"/>
              </w:pBdr>
              <w:spacing w:line="240" w:lineRule="auto"/>
              <w:ind w:left="0" w:hanging="2"/>
              <w:jc w:val="center"/>
              <w:rPr>
                <w:rFonts w:eastAsia="Times New Roman" w:cs="Times New Roman"/>
                <w:color w:val="000000"/>
              </w:rPr>
            </w:pPr>
            <w:sdt>
              <w:sdtPr>
                <w:tag w:val="goog_rdk_11"/>
                <w:id w:val="-2129464462"/>
              </w:sdtPr>
              <w:sdtEndPr/>
              <w:sdtContent>
                <w:r w:rsidR="00B21B0B">
                  <w:rPr>
                    <w:rFonts w:ascii="Gungsuh" w:eastAsia="Gungsuh" w:hAnsi="Gungsuh" w:cs="Gungsuh"/>
                    <w:b/>
                    <w:color w:val="000000"/>
                  </w:rPr>
                  <w:t>總綱核心素養</w:t>
                </w:r>
              </w:sdtContent>
            </w:sdt>
          </w:p>
          <w:p w14:paraId="5409DB94" w14:textId="77777777" w:rsidR="00EF71B7" w:rsidRDefault="00505FC8">
            <w:pPr>
              <w:pBdr>
                <w:top w:val="nil"/>
                <w:left w:val="nil"/>
                <w:bottom w:val="nil"/>
                <w:right w:val="nil"/>
                <w:between w:val="nil"/>
              </w:pBdr>
              <w:spacing w:line="240" w:lineRule="auto"/>
              <w:ind w:left="0" w:hanging="2"/>
              <w:jc w:val="center"/>
              <w:rPr>
                <w:rFonts w:eastAsia="Times New Roman" w:cs="Times New Roman"/>
                <w:color w:val="000000"/>
              </w:rPr>
            </w:pPr>
            <w:sdt>
              <w:sdtPr>
                <w:tag w:val="goog_rdk_12"/>
                <w:id w:val="-1025786794"/>
              </w:sdtPr>
              <w:sdtEndPr/>
              <w:sdtContent>
                <w:r w:rsidR="00B21B0B">
                  <w:rPr>
                    <w:rFonts w:ascii="Gungsuh" w:eastAsia="Gungsuh" w:hAnsi="Gungsuh" w:cs="Gungsuh"/>
                    <w:b/>
                    <w:color w:val="000000"/>
                  </w:rPr>
                  <w:t>(請勾選)</w:t>
                </w:r>
              </w:sdtContent>
            </w:sdt>
          </w:p>
        </w:tc>
        <w:tc>
          <w:tcPr>
            <w:tcW w:w="10802" w:type="dxa"/>
            <w:vMerge w:val="restart"/>
            <w:tcBorders>
              <w:right w:val="single" w:sz="6" w:space="0" w:color="000000"/>
            </w:tcBorders>
            <w:vAlign w:val="center"/>
          </w:tcPr>
          <w:p w14:paraId="19399EB3" w14:textId="77777777" w:rsidR="00EF71B7" w:rsidRDefault="00505FC8">
            <w:pPr>
              <w:pBdr>
                <w:top w:val="nil"/>
                <w:left w:val="nil"/>
                <w:bottom w:val="nil"/>
                <w:right w:val="nil"/>
                <w:between w:val="nil"/>
              </w:pBdr>
              <w:spacing w:line="240" w:lineRule="auto"/>
              <w:ind w:left="0" w:hanging="2"/>
              <w:jc w:val="center"/>
              <w:rPr>
                <w:rFonts w:eastAsia="Times New Roman" w:cs="Times New Roman"/>
                <w:color w:val="000000"/>
              </w:rPr>
            </w:pPr>
            <w:sdt>
              <w:sdtPr>
                <w:tag w:val="goog_rdk_13"/>
                <w:id w:val="-1858647459"/>
              </w:sdtPr>
              <w:sdtEndPr/>
              <w:sdtContent>
                <w:proofErr w:type="gramStart"/>
                <w:r w:rsidR="00B21B0B">
                  <w:rPr>
                    <w:rFonts w:ascii="Gungsuh" w:eastAsia="Gungsuh" w:hAnsi="Gungsuh" w:cs="Gungsuh"/>
                    <w:b/>
                    <w:color w:val="000000"/>
                  </w:rPr>
                  <w:t>領綱核心</w:t>
                </w:r>
                <w:proofErr w:type="gramEnd"/>
                <w:r w:rsidR="00B21B0B">
                  <w:rPr>
                    <w:rFonts w:ascii="Gungsuh" w:eastAsia="Gungsuh" w:hAnsi="Gungsuh" w:cs="Gungsuh"/>
                    <w:b/>
                    <w:color w:val="000000"/>
                  </w:rPr>
                  <w:t>素養具體內涵</w:t>
                </w:r>
              </w:sdtContent>
            </w:sdt>
          </w:p>
        </w:tc>
      </w:tr>
      <w:tr w:rsidR="00EF71B7" w14:paraId="58AB7C17" w14:textId="77777777">
        <w:trPr>
          <w:cantSplit/>
          <w:trHeight w:val="360"/>
        </w:trPr>
        <w:tc>
          <w:tcPr>
            <w:tcW w:w="3314" w:type="dxa"/>
            <w:vMerge/>
            <w:vAlign w:val="center"/>
          </w:tcPr>
          <w:p w14:paraId="1295E7C5" w14:textId="77777777" w:rsidR="00EF71B7" w:rsidRDefault="00EF71B7">
            <w:pPr>
              <w:pBdr>
                <w:top w:val="nil"/>
                <w:left w:val="nil"/>
                <w:bottom w:val="nil"/>
                <w:right w:val="nil"/>
                <w:between w:val="nil"/>
              </w:pBdr>
              <w:spacing w:line="276" w:lineRule="auto"/>
              <w:ind w:left="0" w:hanging="2"/>
              <w:rPr>
                <w:rFonts w:eastAsia="Times New Roman" w:cs="Times New Roman"/>
                <w:color w:val="000000"/>
              </w:rPr>
            </w:pPr>
          </w:p>
        </w:tc>
        <w:tc>
          <w:tcPr>
            <w:tcW w:w="10802" w:type="dxa"/>
            <w:vMerge/>
            <w:tcBorders>
              <w:right w:val="single" w:sz="6" w:space="0" w:color="000000"/>
            </w:tcBorders>
            <w:vAlign w:val="center"/>
          </w:tcPr>
          <w:p w14:paraId="1BE91A87" w14:textId="77777777" w:rsidR="00EF71B7" w:rsidRDefault="00EF71B7">
            <w:pPr>
              <w:pBdr>
                <w:top w:val="nil"/>
                <w:left w:val="nil"/>
                <w:bottom w:val="nil"/>
                <w:right w:val="nil"/>
                <w:between w:val="nil"/>
              </w:pBdr>
              <w:spacing w:line="276" w:lineRule="auto"/>
              <w:ind w:left="0" w:hanging="2"/>
              <w:rPr>
                <w:rFonts w:eastAsia="Times New Roman" w:cs="Times New Roman"/>
                <w:color w:val="000000"/>
              </w:rPr>
            </w:pPr>
          </w:p>
        </w:tc>
      </w:tr>
      <w:tr w:rsidR="00EF71B7" w14:paraId="19C50C94" w14:textId="77777777">
        <w:tc>
          <w:tcPr>
            <w:tcW w:w="3314" w:type="dxa"/>
          </w:tcPr>
          <w:p w14:paraId="45C47065" w14:textId="0A267F33" w:rsidR="00EF71B7"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sym w:font="Wingdings 2" w:char="F052"/>
            </w:r>
            <w:r w:rsidR="00B21B0B">
              <w:rPr>
                <w:rFonts w:ascii="標楷體" w:eastAsia="標楷體" w:hAnsi="標楷體" w:cs="標楷體"/>
                <w:color w:val="000000"/>
              </w:rPr>
              <w:t>A1身心素質與自我精進</w:t>
            </w:r>
          </w:p>
          <w:p w14:paraId="1C18BE11" w14:textId="5E2341C0" w:rsidR="00EF71B7"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sym w:font="Wingdings 2" w:char="F052"/>
            </w:r>
            <w:r w:rsidR="00B21B0B">
              <w:rPr>
                <w:rFonts w:ascii="標楷體" w:eastAsia="標楷體" w:hAnsi="標楷體" w:cs="標楷體"/>
                <w:color w:val="000000"/>
              </w:rPr>
              <w:t>A2系統思考與解決問題</w:t>
            </w:r>
          </w:p>
          <w:p w14:paraId="7C4050D0" w14:textId="19D45882" w:rsidR="00EF71B7"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sym w:font="Wingdings 2" w:char="F052"/>
            </w:r>
            <w:r w:rsidR="00B21B0B">
              <w:rPr>
                <w:rFonts w:ascii="標楷體" w:eastAsia="標楷體" w:hAnsi="標楷體" w:cs="標楷體"/>
                <w:color w:val="000000"/>
              </w:rPr>
              <w:t>A3規劃執行與創新應變</w:t>
            </w:r>
          </w:p>
          <w:p w14:paraId="4A693612" w14:textId="73B37E29" w:rsidR="00EF71B7"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sym w:font="Wingdings 2" w:char="F052"/>
            </w:r>
            <w:r w:rsidR="00B21B0B">
              <w:rPr>
                <w:rFonts w:ascii="標楷體" w:eastAsia="標楷體" w:hAnsi="標楷體" w:cs="標楷體"/>
                <w:color w:val="000000"/>
              </w:rPr>
              <w:t>B1符號運用與溝通表達</w:t>
            </w:r>
          </w:p>
          <w:p w14:paraId="414C29C7" w14:textId="77777777" w:rsidR="00EF71B7" w:rsidRDefault="00B21B0B">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□B2科技資訊與媒體素養</w:t>
            </w:r>
          </w:p>
          <w:p w14:paraId="21EB9DF2" w14:textId="246BDE4C" w:rsidR="00EF71B7"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sym w:font="Wingdings 2" w:char="F052"/>
            </w:r>
            <w:r w:rsidR="00B21B0B">
              <w:rPr>
                <w:rFonts w:ascii="標楷體" w:eastAsia="標楷體" w:hAnsi="標楷體" w:cs="標楷體"/>
                <w:color w:val="000000"/>
              </w:rPr>
              <w:t>B3藝術涵養與美感素養</w:t>
            </w:r>
          </w:p>
          <w:p w14:paraId="671720E8" w14:textId="77777777" w:rsidR="00EF71B7" w:rsidRDefault="00B21B0B">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□C1道德實踐與公民意識</w:t>
            </w:r>
          </w:p>
          <w:p w14:paraId="7D5655DE" w14:textId="658F529E" w:rsidR="00EF71B7"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sym w:font="Wingdings 2" w:char="F052"/>
            </w:r>
            <w:r w:rsidR="00B21B0B">
              <w:rPr>
                <w:rFonts w:ascii="標楷體" w:eastAsia="標楷體" w:hAnsi="標楷體" w:cs="標楷體"/>
                <w:color w:val="000000"/>
              </w:rPr>
              <w:t>C2人際關係與團隊合作</w:t>
            </w:r>
          </w:p>
          <w:p w14:paraId="742933EF" w14:textId="77777777" w:rsidR="00EF71B7" w:rsidRDefault="00B21B0B">
            <w:pPr>
              <w:pBdr>
                <w:top w:val="nil"/>
                <w:left w:val="nil"/>
                <w:bottom w:val="nil"/>
                <w:right w:val="nil"/>
                <w:between w:val="nil"/>
              </w:pBdr>
              <w:spacing w:line="240" w:lineRule="auto"/>
              <w:ind w:left="0" w:hanging="2"/>
              <w:jc w:val="center"/>
              <w:rPr>
                <w:rFonts w:eastAsia="Times New Roman" w:cs="Times New Roman"/>
                <w:color w:val="000000"/>
              </w:rPr>
            </w:pPr>
            <w:r>
              <w:rPr>
                <w:rFonts w:ascii="標楷體" w:eastAsia="標楷體" w:hAnsi="標楷體" w:cs="標楷體"/>
                <w:color w:val="000000"/>
              </w:rPr>
              <w:t>□C3多元文化與國際理解</w:t>
            </w:r>
          </w:p>
        </w:tc>
        <w:tc>
          <w:tcPr>
            <w:tcW w:w="10802" w:type="dxa"/>
            <w:tcBorders>
              <w:right w:val="single" w:sz="6" w:space="0" w:color="000000"/>
            </w:tcBorders>
          </w:tcPr>
          <w:p w14:paraId="2AE3D824" w14:textId="77777777" w:rsidR="00E62610" w:rsidRPr="00E62610" w:rsidRDefault="00E62610" w:rsidP="00E6261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proofErr w:type="gramStart"/>
            <w:r w:rsidRPr="00E62610">
              <w:rPr>
                <w:rFonts w:ascii="標楷體" w:eastAsia="標楷體" w:hAnsi="標楷體" w:cs="標楷體" w:hint="eastAsia"/>
                <w:color w:val="000000"/>
                <w:sz w:val="20"/>
                <w:szCs w:val="20"/>
              </w:rPr>
              <w:t>健體</w:t>
            </w:r>
            <w:proofErr w:type="gramEnd"/>
            <w:r w:rsidRPr="00E62610">
              <w:rPr>
                <w:rFonts w:ascii="標楷體" w:eastAsia="標楷體" w:hAnsi="標楷體" w:cs="標楷體" w:hint="eastAsia"/>
                <w:color w:val="000000"/>
                <w:sz w:val="20"/>
                <w:szCs w:val="20"/>
              </w:rPr>
              <w:t>-E-A1 具備良好身體活動與健康生活的習慣，以促進身心健全發展，並認識個人特質，發展運動與保健的潛能。</w:t>
            </w:r>
          </w:p>
          <w:p w14:paraId="01E7B8F2" w14:textId="77777777" w:rsidR="00E62610" w:rsidRPr="00E62610" w:rsidRDefault="00E62610" w:rsidP="00E6261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proofErr w:type="gramStart"/>
            <w:r w:rsidRPr="00E62610">
              <w:rPr>
                <w:rFonts w:ascii="標楷體" w:eastAsia="標楷體" w:hAnsi="標楷體" w:cs="標楷體" w:hint="eastAsia"/>
                <w:color w:val="000000"/>
                <w:sz w:val="20"/>
                <w:szCs w:val="20"/>
              </w:rPr>
              <w:t>健體</w:t>
            </w:r>
            <w:proofErr w:type="gramEnd"/>
            <w:r w:rsidRPr="00E62610">
              <w:rPr>
                <w:rFonts w:ascii="標楷體" w:eastAsia="標楷體" w:hAnsi="標楷體" w:cs="標楷體" w:hint="eastAsia"/>
                <w:color w:val="000000"/>
                <w:sz w:val="20"/>
                <w:szCs w:val="20"/>
              </w:rPr>
              <w:t>-E-A2 具備探索身體活動與健康生活問題的思考能力，並透過體驗與實踐，處理日常生活中運動與健康的問題。</w:t>
            </w:r>
          </w:p>
          <w:p w14:paraId="31AEC38D" w14:textId="77777777" w:rsidR="00E62610" w:rsidRPr="00E62610" w:rsidRDefault="00E62610" w:rsidP="00E6261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proofErr w:type="gramStart"/>
            <w:r w:rsidRPr="00E62610">
              <w:rPr>
                <w:rFonts w:ascii="標楷體" w:eastAsia="標楷體" w:hAnsi="標楷體" w:cs="標楷體" w:hint="eastAsia"/>
                <w:color w:val="000000"/>
                <w:sz w:val="20"/>
                <w:szCs w:val="20"/>
              </w:rPr>
              <w:t>健體</w:t>
            </w:r>
            <w:proofErr w:type="gramEnd"/>
            <w:r w:rsidRPr="00E62610">
              <w:rPr>
                <w:rFonts w:ascii="標楷體" w:eastAsia="標楷體" w:hAnsi="標楷體" w:cs="標楷體" w:hint="eastAsia"/>
                <w:color w:val="000000"/>
                <w:sz w:val="20"/>
                <w:szCs w:val="20"/>
              </w:rPr>
              <w:t>-E-A3 具備擬定基本的運動與保健計畫及實作能力，並以創新思考方式，因應日常生活情境。</w:t>
            </w:r>
          </w:p>
          <w:p w14:paraId="1890D570" w14:textId="77777777" w:rsidR="00E62610" w:rsidRPr="00E62610" w:rsidRDefault="00E62610" w:rsidP="00E6261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proofErr w:type="gramStart"/>
            <w:r w:rsidRPr="00E62610">
              <w:rPr>
                <w:rFonts w:ascii="標楷體" w:eastAsia="標楷體" w:hAnsi="標楷體" w:cs="標楷體" w:hint="eastAsia"/>
                <w:color w:val="000000"/>
                <w:sz w:val="20"/>
                <w:szCs w:val="20"/>
              </w:rPr>
              <w:t>健體</w:t>
            </w:r>
            <w:proofErr w:type="gramEnd"/>
            <w:r w:rsidRPr="00E62610">
              <w:rPr>
                <w:rFonts w:ascii="標楷體" w:eastAsia="標楷體" w:hAnsi="標楷體" w:cs="標楷體" w:hint="eastAsia"/>
                <w:color w:val="000000"/>
                <w:sz w:val="20"/>
                <w:szCs w:val="20"/>
              </w:rPr>
              <w:t>-E-B1 具備運用體育與健康之相關符號知能，能以同理心應用在生活中的運動、保健與人際溝通上。</w:t>
            </w:r>
          </w:p>
          <w:p w14:paraId="0758F2AC" w14:textId="77777777" w:rsidR="00E62610" w:rsidRPr="00E62610" w:rsidRDefault="00E62610" w:rsidP="00E6261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proofErr w:type="gramStart"/>
            <w:r w:rsidRPr="00E62610">
              <w:rPr>
                <w:rFonts w:ascii="標楷體" w:eastAsia="標楷體" w:hAnsi="標楷體" w:cs="標楷體" w:hint="eastAsia"/>
                <w:color w:val="000000"/>
                <w:sz w:val="20"/>
                <w:szCs w:val="20"/>
              </w:rPr>
              <w:t>健體</w:t>
            </w:r>
            <w:proofErr w:type="gramEnd"/>
            <w:r w:rsidRPr="00E62610">
              <w:rPr>
                <w:rFonts w:ascii="標楷體" w:eastAsia="標楷體" w:hAnsi="標楷體" w:cs="標楷體" w:hint="eastAsia"/>
                <w:color w:val="000000"/>
                <w:sz w:val="20"/>
                <w:szCs w:val="20"/>
              </w:rPr>
              <w:t>-E-B3 具備運動與健康有關的感知和欣賞的基本素養，促進多元感官的發展，在生活環境中培養運動與健康有關的美感體驗。</w:t>
            </w:r>
          </w:p>
          <w:p w14:paraId="23AF5E65" w14:textId="3F8F55B5" w:rsidR="00EF71B7" w:rsidRDefault="00E62610" w:rsidP="00E62610">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proofErr w:type="gramStart"/>
            <w:r w:rsidRPr="00E62610">
              <w:rPr>
                <w:rFonts w:ascii="標楷體" w:eastAsia="標楷體" w:hAnsi="標楷體" w:cs="標楷體" w:hint="eastAsia"/>
                <w:color w:val="000000"/>
                <w:sz w:val="20"/>
                <w:szCs w:val="20"/>
              </w:rPr>
              <w:t>健體</w:t>
            </w:r>
            <w:proofErr w:type="gramEnd"/>
            <w:r w:rsidRPr="00E62610">
              <w:rPr>
                <w:rFonts w:ascii="標楷體" w:eastAsia="標楷體" w:hAnsi="標楷體" w:cs="標楷體" w:hint="eastAsia"/>
                <w:color w:val="000000"/>
                <w:sz w:val="20"/>
                <w:szCs w:val="20"/>
              </w:rPr>
              <w:t>-E-C2 具備同理他人感受，在體育活動和健康生活中樂於與人互動、公平競爭，並與團隊成員合作，促進身心健康。</w:t>
            </w:r>
          </w:p>
        </w:tc>
      </w:tr>
    </w:tbl>
    <w:p w14:paraId="378052F9" w14:textId="77777777" w:rsidR="00EF71B7" w:rsidRDefault="00EF71B7">
      <w:pPr>
        <w:pBdr>
          <w:top w:val="nil"/>
          <w:left w:val="nil"/>
          <w:bottom w:val="nil"/>
          <w:right w:val="nil"/>
          <w:between w:val="nil"/>
        </w:pBdr>
        <w:spacing w:line="240" w:lineRule="auto"/>
        <w:ind w:left="1" w:hanging="3"/>
        <w:jc w:val="both"/>
        <w:rPr>
          <w:rFonts w:eastAsia="Times New Roman" w:cs="Times New Roman"/>
          <w:color w:val="000000"/>
          <w:sz w:val="28"/>
          <w:szCs w:val="28"/>
        </w:rPr>
      </w:pPr>
    </w:p>
    <w:p w14:paraId="50FBDFB1" w14:textId="77777777" w:rsidR="00EF71B7" w:rsidRDefault="00B21B0B">
      <w:pPr>
        <w:numPr>
          <w:ilvl w:val="1"/>
          <w:numId w:val="1"/>
        </w:numPr>
        <w:pBdr>
          <w:top w:val="nil"/>
          <w:left w:val="nil"/>
          <w:bottom w:val="nil"/>
          <w:right w:val="nil"/>
          <w:between w:val="nil"/>
        </w:pBdr>
        <w:spacing w:line="240" w:lineRule="auto"/>
        <w:ind w:left="0" w:hanging="2"/>
        <w:jc w:val="both"/>
        <w:rPr>
          <w:rFonts w:eastAsia="Times New Roman" w:cs="Times New Roman"/>
          <w:color w:val="000000"/>
          <w:sz w:val="28"/>
          <w:szCs w:val="28"/>
        </w:rPr>
      </w:pPr>
      <w:r>
        <w:br w:type="page"/>
      </w:r>
      <w:sdt>
        <w:sdtPr>
          <w:tag w:val="goog_rdk_14"/>
          <w:id w:val="753396857"/>
        </w:sdtPr>
        <w:sdtEndPr/>
        <w:sdtContent>
          <w:r>
            <w:rPr>
              <w:rFonts w:ascii="Gungsuh" w:eastAsia="Gungsuh" w:hAnsi="Gungsuh" w:cs="Gungsuh"/>
              <w:color w:val="000000"/>
              <w:sz w:val="28"/>
              <w:szCs w:val="28"/>
            </w:rPr>
            <w:t>課程內涵</w:t>
          </w:r>
        </w:sdtContent>
      </w:sdt>
    </w:p>
    <w:tbl>
      <w:tblPr>
        <w:tblStyle w:val="af3"/>
        <w:tblW w:w="13090"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3032"/>
        <w:gridCol w:w="2746"/>
        <w:gridCol w:w="2367"/>
        <w:gridCol w:w="1276"/>
        <w:gridCol w:w="1489"/>
        <w:gridCol w:w="1140"/>
      </w:tblGrid>
      <w:tr w:rsidR="00E62610" w:rsidRPr="005E3859" w14:paraId="08746578" w14:textId="77777777" w:rsidTr="00E62610">
        <w:trPr>
          <w:cantSplit/>
          <w:trHeight w:val="315"/>
        </w:trPr>
        <w:tc>
          <w:tcPr>
            <w:tcW w:w="1040" w:type="dxa"/>
            <w:vMerge w:val="restart"/>
            <w:vAlign w:val="center"/>
          </w:tcPr>
          <w:p w14:paraId="69C15CD8" w14:textId="77777777" w:rsidR="00E62610" w:rsidRPr="005E3859"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proofErr w:type="gramStart"/>
            <w:r w:rsidRPr="005E3859">
              <w:rPr>
                <w:rFonts w:ascii="標楷體" w:eastAsia="標楷體" w:hAnsi="標楷體" w:cs="標楷體"/>
                <w:color w:val="000000"/>
              </w:rPr>
              <w:t>週</w:t>
            </w:r>
            <w:proofErr w:type="gramEnd"/>
            <w:r w:rsidRPr="005E3859">
              <w:rPr>
                <w:rFonts w:ascii="標楷體" w:eastAsia="標楷體" w:hAnsi="標楷體" w:cs="標楷體"/>
                <w:color w:val="000000"/>
              </w:rPr>
              <w:t>次</w:t>
            </w:r>
          </w:p>
        </w:tc>
        <w:tc>
          <w:tcPr>
            <w:tcW w:w="3032" w:type="dxa"/>
            <w:vMerge w:val="restart"/>
            <w:vAlign w:val="center"/>
          </w:tcPr>
          <w:p w14:paraId="3A13B89D" w14:textId="77777777" w:rsidR="00E62610" w:rsidRPr="005E3859"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rPr>
              <w:t>主題名稱及實施方式</w:t>
            </w:r>
          </w:p>
        </w:tc>
        <w:tc>
          <w:tcPr>
            <w:tcW w:w="5113" w:type="dxa"/>
            <w:gridSpan w:val="2"/>
            <w:vAlign w:val="center"/>
          </w:tcPr>
          <w:p w14:paraId="219E3953" w14:textId="77777777" w:rsidR="00E62610" w:rsidRPr="005E3859"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E3859">
              <w:rPr>
                <w:rFonts w:ascii="標楷體" w:eastAsia="標楷體" w:hAnsi="標楷體" w:cs="標楷體"/>
                <w:color w:val="000000"/>
              </w:rPr>
              <w:t>學習重點</w:t>
            </w:r>
          </w:p>
        </w:tc>
        <w:tc>
          <w:tcPr>
            <w:tcW w:w="1276" w:type="dxa"/>
            <w:vMerge w:val="restart"/>
            <w:vAlign w:val="center"/>
          </w:tcPr>
          <w:p w14:paraId="0F1D3932" w14:textId="77777777" w:rsidR="00E62610" w:rsidRPr="005E3859"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E3859">
              <w:rPr>
                <w:rFonts w:ascii="標楷體" w:eastAsia="標楷體" w:hAnsi="標楷體" w:cs="標楷體"/>
                <w:color w:val="000000"/>
              </w:rPr>
              <w:t>評量方式</w:t>
            </w:r>
          </w:p>
        </w:tc>
        <w:tc>
          <w:tcPr>
            <w:tcW w:w="1489" w:type="dxa"/>
            <w:vMerge w:val="restart"/>
            <w:vAlign w:val="center"/>
          </w:tcPr>
          <w:p w14:paraId="6F27E9EF" w14:textId="77777777" w:rsidR="00E62610" w:rsidRPr="005E3859"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E3859">
              <w:rPr>
                <w:rFonts w:ascii="標楷體" w:eastAsia="標楷體" w:hAnsi="標楷體" w:cs="標楷體"/>
                <w:color w:val="000000"/>
              </w:rPr>
              <w:t>議題融入</w:t>
            </w:r>
          </w:p>
          <w:p w14:paraId="69466D8F" w14:textId="77777777" w:rsidR="00E62610" w:rsidRPr="005E3859"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E3859">
              <w:rPr>
                <w:rFonts w:ascii="標楷體" w:eastAsia="標楷體" w:hAnsi="標楷體" w:cs="標楷體"/>
                <w:color w:val="000000"/>
              </w:rPr>
              <w:t>實質內涵</w:t>
            </w:r>
          </w:p>
        </w:tc>
        <w:tc>
          <w:tcPr>
            <w:tcW w:w="1140" w:type="dxa"/>
            <w:vMerge w:val="restart"/>
            <w:vAlign w:val="center"/>
          </w:tcPr>
          <w:p w14:paraId="4DE5EAFA" w14:textId="77777777" w:rsidR="00E62610" w:rsidRPr="005E3859"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E3859">
              <w:rPr>
                <w:rFonts w:ascii="標楷體" w:eastAsia="標楷體" w:hAnsi="標楷體" w:cs="標楷體"/>
                <w:color w:val="000000"/>
              </w:rPr>
              <w:t>備註</w:t>
            </w:r>
          </w:p>
        </w:tc>
      </w:tr>
      <w:tr w:rsidR="00E62610" w:rsidRPr="005E3859" w14:paraId="7DE9C780" w14:textId="77777777" w:rsidTr="00E62610">
        <w:trPr>
          <w:cantSplit/>
          <w:trHeight w:val="315"/>
        </w:trPr>
        <w:tc>
          <w:tcPr>
            <w:tcW w:w="1040" w:type="dxa"/>
            <w:vMerge/>
            <w:vAlign w:val="center"/>
          </w:tcPr>
          <w:p w14:paraId="74656E9A" w14:textId="77777777" w:rsidR="00E62610" w:rsidRPr="005E3859" w:rsidRDefault="00E62610">
            <w:pPr>
              <w:pBdr>
                <w:top w:val="nil"/>
                <w:left w:val="nil"/>
                <w:bottom w:val="nil"/>
                <w:right w:val="nil"/>
                <w:between w:val="nil"/>
              </w:pBdr>
              <w:spacing w:line="276" w:lineRule="auto"/>
              <w:ind w:left="0" w:hanging="2"/>
              <w:rPr>
                <w:rFonts w:ascii="標楷體" w:eastAsia="標楷體" w:hAnsi="標楷體" w:cs="標楷體"/>
                <w:color w:val="000000"/>
              </w:rPr>
            </w:pPr>
          </w:p>
        </w:tc>
        <w:tc>
          <w:tcPr>
            <w:tcW w:w="3032" w:type="dxa"/>
            <w:vMerge/>
            <w:vAlign w:val="center"/>
          </w:tcPr>
          <w:p w14:paraId="72510B1E" w14:textId="77777777" w:rsidR="00E62610" w:rsidRPr="005E3859" w:rsidRDefault="00E62610">
            <w:pPr>
              <w:pBdr>
                <w:top w:val="nil"/>
                <w:left w:val="nil"/>
                <w:bottom w:val="nil"/>
                <w:right w:val="nil"/>
                <w:between w:val="nil"/>
              </w:pBdr>
              <w:spacing w:line="276" w:lineRule="auto"/>
              <w:ind w:left="0" w:hanging="2"/>
              <w:rPr>
                <w:rFonts w:ascii="標楷體" w:eastAsia="標楷體" w:hAnsi="標楷體" w:cs="標楷體"/>
                <w:color w:val="000000"/>
              </w:rPr>
            </w:pPr>
          </w:p>
        </w:tc>
        <w:tc>
          <w:tcPr>
            <w:tcW w:w="2746" w:type="dxa"/>
            <w:vAlign w:val="center"/>
          </w:tcPr>
          <w:p w14:paraId="2A2483CC" w14:textId="77777777" w:rsidR="00E62610" w:rsidRPr="005E3859"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E3859">
              <w:rPr>
                <w:rFonts w:ascii="標楷體" w:eastAsia="標楷體" w:hAnsi="標楷體" w:cs="標楷體"/>
                <w:color w:val="000000"/>
              </w:rPr>
              <w:t>學習表現</w:t>
            </w:r>
          </w:p>
        </w:tc>
        <w:tc>
          <w:tcPr>
            <w:tcW w:w="2367" w:type="dxa"/>
            <w:vAlign w:val="center"/>
          </w:tcPr>
          <w:p w14:paraId="55E0F35D" w14:textId="77777777" w:rsidR="00E62610" w:rsidRPr="005E3859" w:rsidRDefault="00E62610">
            <w:pPr>
              <w:pBdr>
                <w:top w:val="nil"/>
                <w:left w:val="nil"/>
                <w:bottom w:val="nil"/>
                <w:right w:val="nil"/>
                <w:between w:val="nil"/>
              </w:pBdr>
              <w:spacing w:line="240" w:lineRule="auto"/>
              <w:ind w:left="0" w:hanging="2"/>
              <w:jc w:val="center"/>
              <w:rPr>
                <w:rFonts w:ascii="標楷體" w:eastAsia="標楷體" w:hAnsi="標楷體" w:cs="標楷體"/>
                <w:color w:val="000000"/>
              </w:rPr>
            </w:pPr>
            <w:r w:rsidRPr="005E3859">
              <w:rPr>
                <w:rFonts w:ascii="標楷體" w:eastAsia="標楷體" w:hAnsi="標楷體" w:cs="標楷體"/>
                <w:color w:val="000000"/>
              </w:rPr>
              <w:t>學習內容</w:t>
            </w:r>
          </w:p>
        </w:tc>
        <w:tc>
          <w:tcPr>
            <w:tcW w:w="1276" w:type="dxa"/>
            <w:vMerge/>
            <w:vAlign w:val="center"/>
          </w:tcPr>
          <w:p w14:paraId="3BC43B69" w14:textId="77777777" w:rsidR="00E62610" w:rsidRPr="005E3859" w:rsidRDefault="00E62610">
            <w:pPr>
              <w:pBdr>
                <w:top w:val="nil"/>
                <w:left w:val="nil"/>
                <w:bottom w:val="nil"/>
                <w:right w:val="nil"/>
                <w:between w:val="nil"/>
              </w:pBdr>
              <w:spacing w:line="276" w:lineRule="auto"/>
              <w:ind w:left="0" w:hanging="2"/>
              <w:rPr>
                <w:rFonts w:ascii="標楷體" w:eastAsia="標楷體" w:hAnsi="標楷體" w:cs="標楷體"/>
                <w:color w:val="000000"/>
              </w:rPr>
            </w:pPr>
          </w:p>
        </w:tc>
        <w:tc>
          <w:tcPr>
            <w:tcW w:w="1489" w:type="dxa"/>
            <w:vMerge/>
            <w:vAlign w:val="center"/>
          </w:tcPr>
          <w:p w14:paraId="7227F82B" w14:textId="77777777" w:rsidR="00E62610" w:rsidRPr="005E3859" w:rsidRDefault="00E62610">
            <w:pPr>
              <w:pBdr>
                <w:top w:val="nil"/>
                <w:left w:val="nil"/>
                <w:bottom w:val="nil"/>
                <w:right w:val="nil"/>
                <w:between w:val="nil"/>
              </w:pBdr>
              <w:spacing w:line="276" w:lineRule="auto"/>
              <w:ind w:left="0" w:hanging="2"/>
              <w:rPr>
                <w:rFonts w:ascii="標楷體" w:eastAsia="標楷體" w:hAnsi="標楷體" w:cs="標楷體"/>
                <w:color w:val="000000"/>
              </w:rPr>
            </w:pPr>
          </w:p>
        </w:tc>
        <w:tc>
          <w:tcPr>
            <w:tcW w:w="1140" w:type="dxa"/>
            <w:vMerge/>
            <w:vAlign w:val="center"/>
          </w:tcPr>
          <w:p w14:paraId="02687F56" w14:textId="77777777" w:rsidR="00E62610" w:rsidRPr="005E3859" w:rsidRDefault="00E62610">
            <w:pPr>
              <w:pBdr>
                <w:top w:val="nil"/>
                <w:left w:val="nil"/>
                <w:bottom w:val="nil"/>
                <w:right w:val="nil"/>
                <w:between w:val="nil"/>
              </w:pBdr>
              <w:spacing w:line="276" w:lineRule="auto"/>
              <w:ind w:left="0" w:hanging="2"/>
              <w:rPr>
                <w:rFonts w:ascii="標楷體" w:eastAsia="標楷體" w:hAnsi="標楷體" w:cs="標楷體"/>
                <w:color w:val="000000"/>
              </w:rPr>
            </w:pPr>
          </w:p>
        </w:tc>
      </w:tr>
      <w:tr w:rsidR="00E62610" w:rsidRPr="005E3859" w14:paraId="1A4CDDC7" w14:textId="77777777" w:rsidTr="00E62610">
        <w:tc>
          <w:tcPr>
            <w:tcW w:w="1040" w:type="dxa"/>
            <w:vAlign w:val="center"/>
          </w:tcPr>
          <w:p w14:paraId="0C9781BA" w14:textId="77777777" w:rsidR="00E62610" w:rsidRPr="005E3859" w:rsidRDefault="00E62610" w:rsidP="00E62610">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t>第一</w:t>
            </w:r>
            <w:proofErr w:type="gramStart"/>
            <w:r w:rsidRPr="005E3859">
              <w:rPr>
                <w:rFonts w:ascii="標楷體" w:eastAsia="標楷體" w:hAnsi="標楷體" w:cs="標楷體"/>
                <w:color w:val="000000"/>
                <w:sz w:val="20"/>
                <w:szCs w:val="20"/>
              </w:rPr>
              <w:t>週</w:t>
            </w:r>
            <w:proofErr w:type="gramEnd"/>
          </w:p>
        </w:tc>
        <w:tc>
          <w:tcPr>
            <w:tcW w:w="3032" w:type="dxa"/>
          </w:tcPr>
          <w:p w14:paraId="58AA4E8D"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第一單元食在有營養</w:t>
            </w:r>
          </w:p>
          <w:p w14:paraId="189452F0"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第</w:t>
            </w:r>
            <w:r w:rsidRPr="005E3859">
              <w:rPr>
                <w:rFonts w:eastAsia="標楷體" w:cs="Times New Roman"/>
                <w:color w:val="000000"/>
              </w:rPr>
              <w:t>1</w:t>
            </w:r>
            <w:r w:rsidRPr="005E3859">
              <w:rPr>
                <w:rFonts w:eastAsia="標楷體" w:cs="Times New Roman"/>
                <w:color w:val="000000"/>
              </w:rPr>
              <w:t>課營養要均衡</w:t>
            </w:r>
          </w:p>
          <w:p w14:paraId="0D3E8141"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《活動</w:t>
            </w:r>
            <w:r w:rsidRPr="005E3859">
              <w:rPr>
                <w:rFonts w:eastAsia="標楷體" w:cs="Times New Roman"/>
                <w:color w:val="000000"/>
              </w:rPr>
              <w:t>1</w:t>
            </w:r>
            <w:r w:rsidRPr="005E3859">
              <w:rPr>
                <w:rFonts w:eastAsia="標楷體" w:cs="Times New Roman"/>
                <w:color w:val="000000"/>
              </w:rPr>
              <w:t>》營養不均衡</w:t>
            </w:r>
          </w:p>
          <w:p w14:paraId="31F159B4"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1.</w:t>
            </w:r>
            <w:r w:rsidRPr="005E3859">
              <w:rPr>
                <w:rFonts w:eastAsia="標楷體" w:cs="Times New Roman"/>
                <w:color w:val="000000"/>
              </w:rPr>
              <w:t>教師請學生計算「我的飲食紀錄（一）」學習單的食物攝取量，將一日三餐的食物攝取量填入「我的飲食紀錄（二）」學習單，檢查個人的食物攝取量是否符合健康餐盤的原則，找出自己的飲食問題，例如：哪一類食物吃得太多，或哪一類食物吃得不夠。</w:t>
            </w:r>
          </w:p>
          <w:p w14:paraId="130B25FC"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2.</w:t>
            </w:r>
            <w:r w:rsidRPr="005E3859">
              <w:rPr>
                <w:rFonts w:eastAsia="標楷體" w:cs="Times New Roman"/>
                <w:color w:val="000000"/>
              </w:rPr>
              <w:t>教師請學生上</w:t>
            </w:r>
            <w:proofErr w:type="gramStart"/>
            <w:r w:rsidRPr="005E3859">
              <w:rPr>
                <w:rFonts w:eastAsia="標楷體" w:cs="Times New Roman"/>
                <w:color w:val="000000"/>
              </w:rPr>
              <w:t>臺</w:t>
            </w:r>
            <w:proofErr w:type="gramEnd"/>
            <w:r w:rsidRPr="005E3859">
              <w:rPr>
                <w:rFonts w:eastAsia="標楷體" w:cs="Times New Roman"/>
                <w:color w:val="000000"/>
              </w:rPr>
              <w:t>發表自己的飲食問題，並說明：食物中有各類營養素，對人體有不同的幫助。飲食符合健康餐盤的原則，才能攝取均衡的營養素。</w:t>
            </w:r>
          </w:p>
          <w:p w14:paraId="2DBCF4FD"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《活動</w:t>
            </w:r>
            <w:r w:rsidRPr="005E3859">
              <w:rPr>
                <w:rFonts w:eastAsia="標楷體" w:cs="Times New Roman"/>
                <w:color w:val="000000"/>
              </w:rPr>
              <w:t>2</w:t>
            </w:r>
            <w:r w:rsidRPr="005E3859">
              <w:rPr>
                <w:rFonts w:eastAsia="標楷體" w:cs="Times New Roman"/>
                <w:color w:val="000000"/>
              </w:rPr>
              <w:t>》不良飲食習慣</w:t>
            </w:r>
          </w:p>
          <w:p w14:paraId="450F497A"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1.</w:t>
            </w:r>
            <w:r w:rsidRPr="005E3859">
              <w:rPr>
                <w:rFonts w:eastAsia="標楷體" w:cs="Times New Roman"/>
                <w:color w:val="000000"/>
              </w:rPr>
              <w:t>教師帶領學生閱讀課本第</w:t>
            </w:r>
            <w:r w:rsidRPr="005E3859">
              <w:rPr>
                <w:rFonts w:eastAsia="標楷體" w:cs="Times New Roman"/>
                <w:color w:val="000000"/>
              </w:rPr>
              <w:t>8-9</w:t>
            </w:r>
            <w:r w:rsidRPr="005E3859">
              <w:rPr>
                <w:rFonts w:eastAsia="標楷體" w:cs="Times New Roman"/>
                <w:color w:val="000000"/>
              </w:rPr>
              <w:t>頁情境，並提問：小澤、小</w:t>
            </w:r>
            <w:proofErr w:type="gramStart"/>
            <w:r w:rsidRPr="005E3859">
              <w:rPr>
                <w:rFonts w:eastAsia="標楷體" w:cs="Times New Roman"/>
                <w:color w:val="000000"/>
              </w:rPr>
              <w:t>彤</w:t>
            </w:r>
            <w:proofErr w:type="gramEnd"/>
            <w:r w:rsidRPr="005E3859">
              <w:rPr>
                <w:rFonts w:eastAsia="標楷體" w:cs="Times New Roman"/>
                <w:color w:val="000000"/>
              </w:rPr>
              <w:t>有哪些不良的飲食習慣？這些不良的飲食習慣會造成什麼健康問題呢？</w:t>
            </w:r>
          </w:p>
          <w:p w14:paraId="7682B6AB"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2.</w:t>
            </w:r>
            <w:r w:rsidRPr="005E3859">
              <w:rPr>
                <w:rFonts w:eastAsia="標楷體" w:cs="Times New Roman"/>
                <w:color w:val="000000"/>
              </w:rPr>
              <w:t>教師說明：不良的飲食習慣容易造成營養不均</w:t>
            </w:r>
            <w:r w:rsidRPr="005E3859">
              <w:rPr>
                <w:rFonts w:eastAsia="標楷體" w:cs="Times New Roman"/>
                <w:color w:val="000000"/>
              </w:rPr>
              <w:lastRenderedPageBreak/>
              <w:t>衡，進而產生健康問題。你有哪些不良的飲食習慣？將不良的飲食習慣寫下來。</w:t>
            </w:r>
          </w:p>
          <w:p w14:paraId="0FA6A6CD"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《活動</w:t>
            </w:r>
            <w:r w:rsidRPr="005E3859">
              <w:rPr>
                <w:rFonts w:eastAsia="標楷體" w:cs="Times New Roman"/>
                <w:color w:val="000000"/>
              </w:rPr>
              <w:t>3</w:t>
            </w:r>
            <w:r w:rsidRPr="005E3859">
              <w:rPr>
                <w:rFonts w:eastAsia="標楷體" w:cs="Times New Roman"/>
                <w:color w:val="000000"/>
              </w:rPr>
              <w:t>》解決營養不均衡問題</w:t>
            </w:r>
          </w:p>
          <w:p w14:paraId="0759B083"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1.</w:t>
            </w:r>
            <w:r w:rsidRPr="005E3859">
              <w:rPr>
                <w:rFonts w:eastAsia="標楷體" w:cs="Times New Roman"/>
                <w:color w:val="000000"/>
              </w:rPr>
              <w:t>教師帶領學生閱讀課本第</w:t>
            </w:r>
            <w:r w:rsidRPr="005E3859">
              <w:rPr>
                <w:rFonts w:eastAsia="標楷體" w:cs="Times New Roman"/>
                <w:color w:val="000000"/>
              </w:rPr>
              <w:t>10-11</w:t>
            </w:r>
            <w:r w:rsidRPr="005E3859">
              <w:rPr>
                <w:rFonts w:eastAsia="標楷體" w:cs="Times New Roman"/>
                <w:color w:val="000000"/>
              </w:rPr>
              <w:t>頁情境，並提問：為了改善營養不均衡的狀況，小澤、小</w:t>
            </w:r>
            <w:proofErr w:type="gramStart"/>
            <w:r w:rsidRPr="005E3859">
              <w:rPr>
                <w:rFonts w:eastAsia="標楷體" w:cs="Times New Roman"/>
                <w:color w:val="000000"/>
              </w:rPr>
              <w:t>彤</w:t>
            </w:r>
            <w:proofErr w:type="gramEnd"/>
            <w:r w:rsidRPr="005E3859">
              <w:rPr>
                <w:rFonts w:eastAsia="標楷體" w:cs="Times New Roman"/>
                <w:color w:val="000000"/>
              </w:rPr>
              <w:t>選擇一項飲食問題或不良的飲食習慣，試著做出改進計畫。他們怎麼做呢？</w:t>
            </w:r>
          </w:p>
          <w:p w14:paraId="16D5413F"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2.</w:t>
            </w:r>
            <w:r w:rsidRPr="005E3859">
              <w:rPr>
                <w:rFonts w:eastAsia="標楷體" w:cs="Times New Roman"/>
                <w:color w:val="000000"/>
              </w:rPr>
              <w:t>教師請學生選擇一項飲食問題或不良的飲食習慣，分組討論解決問題的方法，將討論結果記錄在「解決營養不均衡問題」學習單，輪流上</w:t>
            </w:r>
            <w:proofErr w:type="gramStart"/>
            <w:r w:rsidRPr="005E3859">
              <w:rPr>
                <w:rFonts w:eastAsia="標楷體" w:cs="Times New Roman"/>
                <w:color w:val="000000"/>
              </w:rPr>
              <w:t>臺</w:t>
            </w:r>
            <w:proofErr w:type="gramEnd"/>
            <w:r w:rsidRPr="005E3859">
              <w:rPr>
                <w:rFonts w:eastAsia="標楷體" w:cs="Times New Roman"/>
                <w:color w:val="000000"/>
              </w:rPr>
              <w:t>進行分享。</w:t>
            </w:r>
          </w:p>
          <w:p w14:paraId="0E34D572" w14:textId="77777777" w:rsidR="006D7652" w:rsidRPr="005E3859" w:rsidRDefault="006D7652" w:rsidP="006D7652">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3.</w:t>
            </w:r>
            <w:r w:rsidRPr="005E3859">
              <w:rPr>
                <w:rFonts w:eastAsia="標楷體" w:cs="Times New Roman"/>
                <w:color w:val="000000"/>
              </w:rPr>
              <w:t>教師請學生課後嘗試執行解決問題的方法，並在「解決營養不均衡的問題」學習單記錄執行狀況。執行期間組內同學互相鼓勵與監督，並請家長協助解決困難。</w:t>
            </w:r>
          </w:p>
          <w:p w14:paraId="47E5FE8D" w14:textId="563885FB" w:rsidR="00E62610" w:rsidRPr="005E3859" w:rsidRDefault="00E62610" w:rsidP="000F2E9A">
            <w:pPr>
              <w:pBdr>
                <w:top w:val="nil"/>
                <w:left w:val="nil"/>
                <w:bottom w:val="nil"/>
                <w:right w:val="nil"/>
                <w:between w:val="nil"/>
              </w:pBdr>
              <w:spacing w:line="240" w:lineRule="auto"/>
              <w:ind w:left="0" w:hanging="2"/>
              <w:rPr>
                <w:rFonts w:eastAsia="標楷體" w:cs="Times New Roman"/>
                <w:color w:val="000000"/>
              </w:rPr>
            </w:pPr>
          </w:p>
        </w:tc>
        <w:tc>
          <w:tcPr>
            <w:tcW w:w="2746" w:type="dxa"/>
          </w:tcPr>
          <w:p w14:paraId="1D0C3B12"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lastRenderedPageBreak/>
              <w:t xml:space="preserve">2a-Ⅱ-1 </w:t>
            </w:r>
            <w:r w:rsidRPr="005E3859">
              <w:rPr>
                <w:rFonts w:eastAsia="標楷體" w:cs="Times New Roman"/>
                <w:color w:val="000000"/>
              </w:rPr>
              <w:t>覺察健康受到個人、家庭、學校等因素之影響。</w:t>
            </w:r>
          </w:p>
          <w:p w14:paraId="7942EE30"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 xml:space="preserve">2a-Ⅱ-2 </w:t>
            </w:r>
            <w:r w:rsidRPr="005E3859">
              <w:rPr>
                <w:rFonts w:eastAsia="標楷體" w:cs="Times New Roman"/>
                <w:color w:val="000000"/>
              </w:rPr>
              <w:t>注意健康問題所帶來的威脅感與嚴重性。</w:t>
            </w:r>
          </w:p>
          <w:p w14:paraId="17B8A0AD"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 xml:space="preserve">2b-Ⅱ-2 </w:t>
            </w:r>
            <w:r w:rsidRPr="005E3859">
              <w:rPr>
                <w:rFonts w:eastAsia="標楷體" w:cs="Times New Roman"/>
                <w:color w:val="000000"/>
              </w:rPr>
              <w:t>願意改善個人的健康習慣。</w:t>
            </w:r>
          </w:p>
          <w:p w14:paraId="20F8BC6E"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 xml:space="preserve">3b-Ⅱ-3 </w:t>
            </w:r>
            <w:r w:rsidRPr="005E3859">
              <w:rPr>
                <w:rFonts w:eastAsia="標楷體" w:cs="Times New Roman"/>
                <w:color w:val="000000"/>
              </w:rPr>
              <w:t>運用基本的生活技能，因應不同的生活情境。</w:t>
            </w:r>
          </w:p>
          <w:p w14:paraId="13B79F71" w14:textId="5178DD74" w:rsidR="00E62610" w:rsidRPr="005E3859" w:rsidRDefault="00E62610" w:rsidP="00E62610">
            <w:pPr>
              <w:pBdr>
                <w:top w:val="nil"/>
                <w:left w:val="nil"/>
                <w:bottom w:val="nil"/>
                <w:right w:val="nil"/>
                <w:between w:val="nil"/>
              </w:pBdr>
              <w:spacing w:line="240" w:lineRule="auto"/>
              <w:ind w:left="0" w:hanging="2"/>
              <w:rPr>
                <w:rFonts w:eastAsia="標楷體" w:cs="Times New Roman"/>
                <w:color w:val="000000"/>
              </w:rPr>
            </w:pPr>
          </w:p>
        </w:tc>
        <w:tc>
          <w:tcPr>
            <w:tcW w:w="2367" w:type="dxa"/>
          </w:tcPr>
          <w:p w14:paraId="2483BAF4"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 xml:space="preserve">Ea-Ⅱ-1 </w:t>
            </w:r>
            <w:r w:rsidRPr="005E3859">
              <w:rPr>
                <w:rFonts w:eastAsia="標楷體" w:cs="Times New Roman"/>
                <w:color w:val="000000"/>
              </w:rPr>
              <w:t>食物與營養的種類和需求。</w:t>
            </w:r>
          </w:p>
          <w:p w14:paraId="6CA7DA03"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 xml:space="preserve">Ea-Ⅱ-2 </w:t>
            </w:r>
            <w:r w:rsidRPr="005E3859">
              <w:rPr>
                <w:rFonts w:eastAsia="標楷體" w:cs="Times New Roman"/>
                <w:color w:val="000000"/>
              </w:rPr>
              <w:t>飲食搭配、攝取量與家庭飲食型態。</w:t>
            </w:r>
          </w:p>
          <w:p w14:paraId="71DC3C2D" w14:textId="24D47ADE" w:rsidR="00E62610" w:rsidRPr="005E3859" w:rsidRDefault="00E62610" w:rsidP="00E62610">
            <w:pPr>
              <w:pBdr>
                <w:top w:val="nil"/>
                <w:left w:val="nil"/>
                <w:bottom w:val="nil"/>
                <w:right w:val="nil"/>
                <w:between w:val="nil"/>
              </w:pBdr>
              <w:spacing w:line="240" w:lineRule="auto"/>
              <w:ind w:left="0" w:hanging="2"/>
              <w:rPr>
                <w:rFonts w:eastAsia="標楷體" w:cs="Times New Roman"/>
                <w:color w:val="000000"/>
              </w:rPr>
            </w:pPr>
          </w:p>
        </w:tc>
        <w:tc>
          <w:tcPr>
            <w:tcW w:w="1276" w:type="dxa"/>
          </w:tcPr>
          <w:p w14:paraId="42647D0D" w14:textId="77777777" w:rsidR="000F2E9A" w:rsidRPr="005E3859" w:rsidRDefault="000F2E9A" w:rsidP="000F2E9A">
            <w:pPr>
              <w:widowControl/>
              <w:suppressAutoHyphens w:val="0"/>
              <w:spacing w:line="240" w:lineRule="auto"/>
              <w:ind w:leftChars="0" w:left="0" w:firstLineChars="0" w:hanging="2"/>
              <w:textDirection w:val="lrTb"/>
              <w:textAlignment w:val="auto"/>
              <w:outlineLvl w:val="9"/>
              <w:rPr>
                <w:rFonts w:eastAsia="標楷體" w:cs="Times New Roman"/>
                <w:kern w:val="0"/>
                <w:position w:val="0"/>
              </w:rPr>
            </w:pPr>
            <w:r w:rsidRPr="005E3859">
              <w:rPr>
                <w:rFonts w:eastAsia="標楷體" w:cs="Times New Roman"/>
                <w:color w:val="000000"/>
                <w:kern w:val="0"/>
                <w:position w:val="0"/>
              </w:rPr>
              <w:t>發表</w:t>
            </w:r>
          </w:p>
          <w:p w14:paraId="241E2DFF" w14:textId="77777777" w:rsidR="000F2E9A" w:rsidRPr="005E3859" w:rsidRDefault="000F2E9A" w:rsidP="000F2E9A">
            <w:pPr>
              <w:widowControl/>
              <w:suppressAutoHyphens w:val="0"/>
              <w:spacing w:line="240" w:lineRule="auto"/>
              <w:ind w:leftChars="0" w:left="0" w:firstLineChars="0" w:hanging="2"/>
              <w:textDirection w:val="lrTb"/>
              <w:textAlignment w:val="auto"/>
              <w:outlineLvl w:val="9"/>
              <w:rPr>
                <w:rFonts w:eastAsia="標楷體" w:cs="Times New Roman"/>
                <w:kern w:val="0"/>
                <w:position w:val="0"/>
              </w:rPr>
            </w:pPr>
            <w:r w:rsidRPr="005E3859">
              <w:rPr>
                <w:rFonts w:eastAsia="標楷體" w:cs="Times New Roman"/>
                <w:color w:val="000000"/>
                <w:kern w:val="0"/>
                <w:position w:val="0"/>
              </w:rPr>
              <w:t>實作</w:t>
            </w:r>
          </w:p>
          <w:p w14:paraId="1D7A85DB" w14:textId="067A5451" w:rsidR="00E62610" w:rsidRPr="005E3859" w:rsidRDefault="00E62610" w:rsidP="00E62610">
            <w:pPr>
              <w:pBdr>
                <w:top w:val="nil"/>
                <w:left w:val="nil"/>
                <w:bottom w:val="nil"/>
                <w:right w:val="nil"/>
                <w:between w:val="nil"/>
              </w:pBdr>
              <w:spacing w:line="240" w:lineRule="auto"/>
              <w:ind w:left="0" w:hanging="2"/>
              <w:rPr>
                <w:rFonts w:eastAsia="標楷體" w:cs="Times New Roman"/>
                <w:color w:val="000000"/>
              </w:rPr>
            </w:pPr>
          </w:p>
        </w:tc>
        <w:tc>
          <w:tcPr>
            <w:tcW w:w="1489" w:type="dxa"/>
          </w:tcPr>
          <w:p w14:paraId="23E52F9A"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人權教育</w:t>
            </w:r>
          </w:p>
          <w:p w14:paraId="2A5FEB82"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人</w:t>
            </w:r>
            <w:r w:rsidRPr="005E3859">
              <w:rPr>
                <w:rFonts w:eastAsia="標楷體" w:cs="Times New Roman"/>
                <w:color w:val="000000"/>
              </w:rPr>
              <w:t>E5</w:t>
            </w:r>
            <w:r w:rsidRPr="005E3859">
              <w:rPr>
                <w:rFonts w:eastAsia="標楷體" w:cs="Times New Roman"/>
                <w:color w:val="000000"/>
              </w:rPr>
              <w:t>欣賞、包容個別差異並尊重自己與他人的權利。</w:t>
            </w:r>
          </w:p>
          <w:p w14:paraId="3CDA956C"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品德教育</w:t>
            </w:r>
          </w:p>
          <w:p w14:paraId="152E159A" w14:textId="28A316BE" w:rsidR="00E62610"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品</w:t>
            </w:r>
            <w:r w:rsidRPr="005E3859">
              <w:rPr>
                <w:rFonts w:eastAsia="標楷體" w:cs="Times New Roman"/>
                <w:color w:val="000000"/>
              </w:rPr>
              <w:t>E3</w:t>
            </w:r>
            <w:r w:rsidRPr="005E3859">
              <w:rPr>
                <w:rFonts w:eastAsia="標楷體" w:cs="Times New Roman"/>
                <w:color w:val="000000"/>
              </w:rPr>
              <w:t>溝通合作與和諧人際關係。</w:t>
            </w:r>
          </w:p>
        </w:tc>
        <w:tc>
          <w:tcPr>
            <w:tcW w:w="1140" w:type="dxa"/>
          </w:tcPr>
          <w:p w14:paraId="23FF7589" w14:textId="77777777" w:rsidR="00E62610" w:rsidRPr="005E3859" w:rsidRDefault="00E62610" w:rsidP="00E62610">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5AF9D93D" w14:textId="77777777" w:rsidTr="00E62610">
        <w:tc>
          <w:tcPr>
            <w:tcW w:w="1040" w:type="dxa"/>
            <w:vAlign w:val="center"/>
          </w:tcPr>
          <w:p w14:paraId="11E4E4B0"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t>第二</w:t>
            </w:r>
            <w:proofErr w:type="gramStart"/>
            <w:r w:rsidRPr="005E3859">
              <w:rPr>
                <w:rFonts w:ascii="標楷體" w:eastAsia="標楷體" w:hAnsi="標楷體" w:cs="標楷體"/>
                <w:color w:val="000000"/>
                <w:sz w:val="20"/>
                <w:szCs w:val="20"/>
              </w:rPr>
              <w:t>週</w:t>
            </w:r>
            <w:proofErr w:type="gramEnd"/>
          </w:p>
        </w:tc>
        <w:tc>
          <w:tcPr>
            <w:tcW w:w="3032" w:type="dxa"/>
          </w:tcPr>
          <w:p w14:paraId="2F3993FD"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第一單元食在有營養</w:t>
            </w:r>
          </w:p>
          <w:p w14:paraId="4EEF2BDF"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第</w:t>
            </w:r>
            <w:r w:rsidRPr="005E3859">
              <w:rPr>
                <w:rFonts w:eastAsia="標楷體" w:cs="Times New Roman"/>
                <w:color w:val="000000"/>
              </w:rPr>
              <w:t>2</w:t>
            </w:r>
            <w:r w:rsidRPr="005E3859">
              <w:rPr>
                <w:rFonts w:eastAsia="標楷體" w:cs="Times New Roman"/>
                <w:color w:val="000000"/>
              </w:rPr>
              <w:t>課認識營養素</w:t>
            </w:r>
          </w:p>
          <w:p w14:paraId="4872F77B"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《活動</w:t>
            </w:r>
            <w:r w:rsidRPr="005E3859">
              <w:rPr>
                <w:rFonts w:eastAsia="標楷體" w:cs="Times New Roman"/>
                <w:color w:val="000000"/>
              </w:rPr>
              <w:t>1</w:t>
            </w:r>
            <w:r w:rsidRPr="005E3859">
              <w:rPr>
                <w:rFonts w:eastAsia="標楷體" w:cs="Times New Roman"/>
                <w:color w:val="000000"/>
              </w:rPr>
              <w:t>》各類營養素</w:t>
            </w:r>
          </w:p>
          <w:p w14:paraId="7D8D11FB"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1.</w:t>
            </w:r>
            <w:r w:rsidRPr="005E3859">
              <w:rPr>
                <w:rFonts w:eastAsia="標楷體" w:cs="Times New Roman"/>
                <w:color w:val="000000"/>
              </w:rPr>
              <w:t>教師說明：食物中含有</w:t>
            </w:r>
            <w:r w:rsidRPr="005E3859">
              <w:rPr>
                <w:rFonts w:eastAsia="標楷體" w:cs="Times New Roman"/>
                <w:color w:val="000000"/>
              </w:rPr>
              <w:lastRenderedPageBreak/>
              <w:t>營養素，食物經過消化後，營養素會被身體吸收和利用，提供身體所需的熱量和營養。</w:t>
            </w:r>
          </w:p>
          <w:p w14:paraId="27F7C465"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2.</w:t>
            </w:r>
            <w:r w:rsidRPr="005E3859">
              <w:rPr>
                <w:rFonts w:eastAsia="標楷體" w:cs="Times New Roman"/>
                <w:color w:val="000000"/>
              </w:rPr>
              <w:t>教師詢問：你知道營養素有哪些？每種營養素各有什麼功能？每種營養素的來源食物是什麼呢？</w:t>
            </w:r>
          </w:p>
          <w:p w14:paraId="6736140E"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3.</w:t>
            </w:r>
            <w:r w:rsidRPr="005E3859">
              <w:rPr>
                <w:rFonts w:eastAsia="標楷體" w:cs="Times New Roman"/>
                <w:color w:val="000000"/>
              </w:rPr>
              <w:t>教師帶領學生閱讀課本第</w:t>
            </w:r>
            <w:r w:rsidRPr="005E3859">
              <w:rPr>
                <w:rFonts w:eastAsia="標楷體" w:cs="Times New Roman"/>
                <w:color w:val="000000"/>
              </w:rPr>
              <w:t>12-13</w:t>
            </w:r>
            <w:r w:rsidRPr="005E3859">
              <w:rPr>
                <w:rFonts w:eastAsia="標楷體" w:cs="Times New Roman"/>
                <w:color w:val="000000"/>
              </w:rPr>
              <w:t>頁，並配合衛生福利部</w:t>
            </w:r>
            <w:r w:rsidRPr="005E3859">
              <w:rPr>
                <w:rFonts w:eastAsia="標楷體" w:cs="Times New Roman"/>
                <w:color w:val="000000"/>
              </w:rPr>
              <w:t xml:space="preserve"> </w:t>
            </w:r>
            <w:r w:rsidRPr="005E3859">
              <w:rPr>
                <w:rFonts w:eastAsia="標楷體" w:cs="Times New Roman"/>
                <w:color w:val="000000"/>
              </w:rPr>
              <w:t>國民</w:t>
            </w:r>
            <w:proofErr w:type="gramStart"/>
            <w:r w:rsidRPr="005E3859">
              <w:rPr>
                <w:rFonts w:eastAsia="標楷體" w:cs="Times New Roman"/>
                <w:color w:val="000000"/>
              </w:rPr>
              <w:t>健康署</w:t>
            </w:r>
            <w:proofErr w:type="gramEnd"/>
            <w:r w:rsidRPr="005E3859">
              <w:rPr>
                <w:rFonts w:eastAsia="標楷體" w:cs="Times New Roman"/>
                <w:color w:val="000000"/>
              </w:rPr>
              <w:t>健康九九網站的營養素教學影片，介紹醣類、脂肪、蛋白質、水的功能和食物來源。</w:t>
            </w:r>
          </w:p>
          <w:p w14:paraId="20AC5439"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4.</w:t>
            </w:r>
            <w:r w:rsidRPr="005E3859">
              <w:rPr>
                <w:rFonts w:eastAsia="標楷體" w:cs="Times New Roman"/>
                <w:color w:val="000000"/>
              </w:rPr>
              <w:t>教師發給各組六大類食物圖卡，並分配各組一種營養素，例如：醣類，各組找到該營養素的食物來源圖卡，接著輪流上</w:t>
            </w:r>
            <w:proofErr w:type="gramStart"/>
            <w:r w:rsidRPr="005E3859">
              <w:rPr>
                <w:rFonts w:eastAsia="標楷體" w:cs="Times New Roman"/>
                <w:color w:val="000000"/>
              </w:rPr>
              <w:t>臺</w:t>
            </w:r>
            <w:proofErr w:type="gramEnd"/>
            <w:r w:rsidRPr="005E3859">
              <w:rPr>
                <w:rFonts w:eastAsia="標楷體" w:cs="Times New Roman"/>
                <w:color w:val="000000"/>
              </w:rPr>
              <w:t>報告此營養素的功能並展示食物圖卡，舉例此營養素的食物來源。</w:t>
            </w:r>
          </w:p>
          <w:p w14:paraId="0E27E135"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《活動</w:t>
            </w:r>
            <w:r w:rsidRPr="005E3859">
              <w:rPr>
                <w:rFonts w:eastAsia="標楷體" w:cs="Times New Roman"/>
                <w:color w:val="000000"/>
              </w:rPr>
              <w:t>2</w:t>
            </w:r>
            <w:r w:rsidRPr="005E3859">
              <w:rPr>
                <w:rFonts w:eastAsia="標楷體" w:cs="Times New Roman"/>
                <w:color w:val="000000"/>
              </w:rPr>
              <w:t>》各類營養素（二）</w:t>
            </w:r>
          </w:p>
          <w:p w14:paraId="2AF76135"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1.</w:t>
            </w:r>
            <w:r w:rsidRPr="005E3859">
              <w:rPr>
                <w:rFonts w:eastAsia="標楷體" w:cs="Times New Roman"/>
                <w:color w:val="000000"/>
              </w:rPr>
              <w:t>教師帶領學生閱讀課本第</w:t>
            </w:r>
            <w:r w:rsidRPr="005E3859">
              <w:rPr>
                <w:rFonts w:eastAsia="標楷體" w:cs="Times New Roman"/>
                <w:color w:val="000000"/>
              </w:rPr>
              <w:t>14-15</w:t>
            </w:r>
            <w:r w:rsidRPr="005E3859">
              <w:rPr>
                <w:rFonts w:eastAsia="標楷體" w:cs="Times New Roman"/>
                <w:color w:val="000000"/>
              </w:rPr>
              <w:t>頁，並配合衛生福利部</w:t>
            </w:r>
            <w:r w:rsidRPr="005E3859">
              <w:rPr>
                <w:rFonts w:eastAsia="標楷體" w:cs="Times New Roman"/>
                <w:color w:val="000000"/>
              </w:rPr>
              <w:t xml:space="preserve"> </w:t>
            </w:r>
            <w:r w:rsidRPr="005E3859">
              <w:rPr>
                <w:rFonts w:eastAsia="標楷體" w:cs="Times New Roman"/>
                <w:color w:val="000000"/>
              </w:rPr>
              <w:t>國民</w:t>
            </w:r>
            <w:proofErr w:type="gramStart"/>
            <w:r w:rsidRPr="005E3859">
              <w:rPr>
                <w:rFonts w:eastAsia="標楷體" w:cs="Times New Roman"/>
                <w:color w:val="000000"/>
              </w:rPr>
              <w:t>健康署</w:t>
            </w:r>
            <w:proofErr w:type="gramEnd"/>
            <w:r w:rsidRPr="005E3859">
              <w:rPr>
                <w:rFonts w:eastAsia="標楷體" w:cs="Times New Roman"/>
                <w:color w:val="000000"/>
              </w:rPr>
              <w:t>健康九九網站的營養素教學影片，介紹維生素、礦物質的功能和食物來源，並說明維生素、礦物質等營養</w:t>
            </w:r>
            <w:r w:rsidRPr="005E3859">
              <w:rPr>
                <w:rFonts w:eastAsia="標楷體" w:cs="Times New Roman"/>
                <w:color w:val="000000"/>
              </w:rPr>
              <w:lastRenderedPageBreak/>
              <w:t>素無法提供熱量，但仍是幫助人體維持健康的重要養分。</w:t>
            </w:r>
          </w:p>
          <w:p w14:paraId="6F58F582"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2.</w:t>
            </w:r>
            <w:r w:rsidRPr="005E3859">
              <w:rPr>
                <w:rFonts w:eastAsia="標楷體" w:cs="Times New Roman"/>
                <w:color w:val="000000"/>
              </w:rPr>
              <w:t>教師補充說明：在日常生活中常聽到的「膳食纖維」，也是食物中重要的營養成分。膳食纖維雖然無法被人體消化和吸收，但它是人體清道夫，可以幫助排便，預防便</w:t>
            </w:r>
            <w:proofErr w:type="gramStart"/>
            <w:r w:rsidRPr="005E3859">
              <w:rPr>
                <w:rFonts w:eastAsia="標楷體" w:cs="Times New Roman"/>
                <w:color w:val="000000"/>
              </w:rPr>
              <w:t>祕</w:t>
            </w:r>
            <w:proofErr w:type="gramEnd"/>
            <w:r w:rsidRPr="005E3859">
              <w:rPr>
                <w:rFonts w:eastAsia="標楷體" w:cs="Times New Roman"/>
                <w:color w:val="000000"/>
              </w:rPr>
              <w:t>。</w:t>
            </w:r>
          </w:p>
          <w:p w14:paraId="42CF7277"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3.</w:t>
            </w:r>
            <w:r w:rsidRPr="005E3859">
              <w:rPr>
                <w:rFonts w:eastAsia="標楷體" w:cs="Times New Roman"/>
                <w:color w:val="000000"/>
              </w:rPr>
              <w:t>教師發給各組六大類食物圖卡，並分配各組一種營養素，例如：維生素</w:t>
            </w:r>
            <w:r w:rsidRPr="005E3859">
              <w:rPr>
                <w:rFonts w:eastAsia="標楷體" w:cs="Times New Roman"/>
                <w:color w:val="000000"/>
              </w:rPr>
              <w:t>A</w:t>
            </w:r>
            <w:r w:rsidRPr="005E3859">
              <w:rPr>
                <w:rFonts w:eastAsia="標楷體" w:cs="Times New Roman"/>
                <w:color w:val="000000"/>
              </w:rPr>
              <w:t>，各組找到該營養素的食物來源圖卡，接著輪流上</w:t>
            </w:r>
            <w:proofErr w:type="gramStart"/>
            <w:r w:rsidRPr="005E3859">
              <w:rPr>
                <w:rFonts w:eastAsia="標楷體" w:cs="Times New Roman"/>
                <w:color w:val="000000"/>
              </w:rPr>
              <w:t>臺</w:t>
            </w:r>
            <w:proofErr w:type="gramEnd"/>
            <w:r w:rsidRPr="005E3859">
              <w:rPr>
                <w:rFonts w:eastAsia="標楷體" w:cs="Times New Roman"/>
                <w:color w:val="000000"/>
              </w:rPr>
              <w:t>報告此營養素的功能並展示食物圖卡，舉例此營養素的食物來源。</w:t>
            </w:r>
          </w:p>
          <w:p w14:paraId="2B670AFC"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《活動</w:t>
            </w:r>
            <w:r w:rsidRPr="005E3859">
              <w:rPr>
                <w:rFonts w:eastAsia="標楷體" w:cs="Times New Roman"/>
                <w:color w:val="000000"/>
              </w:rPr>
              <w:t>3</w:t>
            </w:r>
            <w:r w:rsidRPr="005E3859">
              <w:rPr>
                <w:rFonts w:eastAsia="標楷體" w:cs="Times New Roman"/>
                <w:color w:val="000000"/>
              </w:rPr>
              <w:t>》食物中包含的主要營養素</w:t>
            </w:r>
          </w:p>
          <w:p w14:paraId="2B1D3187"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1.</w:t>
            </w:r>
            <w:r w:rsidRPr="005E3859">
              <w:rPr>
                <w:rFonts w:eastAsia="標楷體" w:cs="Times New Roman"/>
                <w:color w:val="000000"/>
              </w:rPr>
              <w:t>教師帶領學生閱讀課本第</w:t>
            </w:r>
            <w:r w:rsidRPr="005E3859">
              <w:rPr>
                <w:rFonts w:eastAsia="標楷體" w:cs="Times New Roman"/>
                <w:color w:val="000000"/>
              </w:rPr>
              <w:t>16-17</w:t>
            </w:r>
            <w:r w:rsidRPr="005E3859">
              <w:rPr>
                <w:rFonts w:eastAsia="標楷體" w:cs="Times New Roman"/>
                <w:color w:val="000000"/>
              </w:rPr>
              <w:t>頁，並配合衛生福利部</w:t>
            </w:r>
            <w:r w:rsidRPr="005E3859">
              <w:rPr>
                <w:rFonts w:eastAsia="標楷體" w:cs="Times New Roman"/>
                <w:color w:val="000000"/>
              </w:rPr>
              <w:t xml:space="preserve"> </w:t>
            </w:r>
            <w:r w:rsidRPr="005E3859">
              <w:rPr>
                <w:rFonts w:eastAsia="標楷體" w:cs="Times New Roman"/>
                <w:color w:val="000000"/>
              </w:rPr>
              <w:t>國民</w:t>
            </w:r>
            <w:proofErr w:type="gramStart"/>
            <w:r w:rsidRPr="005E3859">
              <w:rPr>
                <w:rFonts w:eastAsia="標楷體" w:cs="Times New Roman"/>
                <w:color w:val="000000"/>
              </w:rPr>
              <w:t>健康署</w:t>
            </w:r>
            <w:proofErr w:type="gramEnd"/>
            <w:r w:rsidRPr="005E3859">
              <w:rPr>
                <w:rFonts w:eastAsia="標楷體" w:cs="Times New Roman"/>
                <w:color w:val="000000"/>
              </w:rPr>
              <w:t>網站的六大類食物影片（全</w:t>
            </w:r>
            <w:proofErr w:type="gramStart"/>
            <w:r w:rsidRPr="005E3859">
              <w:rPr>
                <w:rFonts w:eastAsia="標楷體" w:cs="Times New Roman"/>
                <w:color w:val="000000"/>
              </w:rPr>
              <w:t>榖</w:t>
            </w:r>
            <w:proofErr w:type="gramEnd"/>
            <w:r w:rsidRPr="005E3859">
              <w:rPr>
                <w:rFonts w:eastAsia="標楷體" w:cs="Times New Roman"/>
                <w:color w:val="000000"/>
              </w:rPr>
              <w:t>雜糧類、豆魚蛋肉類、乳品類、蔬菜類、水果類、油脂與堅果種子類），統整歸納六大類食物的主要營養素，以及攝取各類營養素的注意事項。</w:t>
            </w:r>
          </w:p>
          <w:p w14:paraId="1A01C291"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2.</w:t>
            </w:r>
            <w:r w:rsidRPr="005E3859">
              <w:rPr>
                <w:rFonts w:eastAsia="標楷體" w:cs="Times New Roman"/>
                <w:color w:val="000000"/>
              </w:rPr>
              <w:t>教師分配各組一種食物類別，例如：全</w:t>
            </w:r>
            <w:proofErr w:type="gramStart"/>
            <w:r w:rsidRPr="005E3859">
              <w:rPr>
                <w:rFonts w:eastAsia="標楷體" w:cs="Times New Roman"/>
                <w:color w:val="000000"/>
              </w:rPr>
              <w:t>榖</w:t>
            </w:r>
            <w:proofErr w:type="gramEnd"/>
            <w:r w:rsidRPr="005E3859">
              <w:rPr>
                <w:rFonts w:eastAsia="標楷體" w:cs="Times New Roman"/>
                <w:color w:val="000000"/>
              </w:rPr>
              <w:t>雜糧</w:t>
            </w:r>
            <w:r w:rsidRPr="005E3859">
              <w:rPr>
                <w:rFonts w:eastAsia="標楷體" w:cs="Times New Roman"/>
                <w:color w:val="000000"/>
              </w:rPr>
              <w:lastRenderedPageBreak/>
              <w:t>類，各組找到該類食物的食物圖卡，接著各組輪流上</w:t>
            </w:r>
            <w:proofErr w:type="gramStart"/>
            <w:r w:rsidRPr="005E3859">
              <w:rPr>
                <w:rFonts w:eastAsia="標楷體" w:cs="Times New Roman"/>
                <w:color w:val="000000"/>
              </w:rPr>
              <w:t>臺</w:t>
            </w:r>
            <w:proofErr w:type="gramEnd"/>
            <w:r w:rsidRPr="005E3859">
              <w:rPr>
                <w:rFonts w:eastAsia="標楷體" w:cs="Times New Roman"/>
                <w:color w:val="000000"/>
              </w:rPr>
              <w:t>報告此類食物的主要營養素，並列出食物圖卡。</w:t>
            </w:r>
          </w:p>
          <w:p w14:paraId="5091E2D5"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《活動</w:t>
            </w:r>
            <w:r w:rsidRPr="005E3859">
              <w:rPr>
                <w:rFonts w:eastAsia="標楷體" w:cs="Times New Roman"/>
                <w:color w:val="000000"/>
              </w:rPr>
              <w:t>4</w:t>
            </w:r>
            <w:r w:rsidRPr="005E3859">
              <w:rPr>
                <w:rFonts w:eastAsia="標楷體" w:cs="Times New Roman"/>
                <w:color w:val="000000"/>
              </w:rPr>
              <w:t>》家人的飲食注意事項</w:t>
            </w:r>
          </w:p>
          <w:p w14:paraId="07B7DB07"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1.</w:t>
            </w:r>
            <w:r w:rsidRPr="005E3859">
              <w:rPr>
                <w:rFonts w:eastAsia="標楷體" w:cs="Times New Roman"/>
                <w:color w:val="000000"/>
              </w:rPr>
              <w:t>教師帶領學生閱讀課本第</w:t>
            </w:r>
            <w:r w:rsidRPr="005E3859">
              <w:rPr>
                <w:rFonts w:eastAsia="標楷體" w:cs="Times New Roman"/>
                <w:color w:val="000000"/>
              </w:rPr>
              <w:t>18-19</w:t>
            </w:r>
            <w:r w:rsidRPr="005E3859">
              <w:rPr>
                <w:rFonts w:eastAsia="標楷體" w:cs="Times New Roman"/>
                <w:color w:val="000000"/>
              </w:rPr>
              <w:t>頁情境，並說明：每個人都需要各類食物中的營養素，但每個人生長需求、活動量和身體狀況不同，飲食需注意的地方有所差異。</w:t>
            </w:r>
          </w:p>
          <w:p w14:paraId="335A4042"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2.</w:t>
            </w:r>
            <w:r w:rsidRPr="005E3859">
              <w:rPr>
                <w:rFonts w:eastAsia="標楷體" w:cs="Times New Roman"/>
                <w:color w:val="000000"/>
              </w:rPr>
              <w:t>教師說明：各人生階段的家人飲食的注意事項。</w:t>
            </w:r>
          </w:p>
          <w:p w14:paraId="1525F76A" w14:textId="6279F14E"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3.</w:t>
            </w:r>
            <w:r w:rsidRPr="005E3859">
              <w:rPr>
                <w:rFonts w:eastAsia="標楷體" w:cs="Times New Roman"/>
                <w:color w:val="000000"/>
              </w:rPr>
              <w:t>教師詢問：你的家人飲食需要注意什麼？可以吃哪些食物補充營養呢？分組討論完成「家人的飲食注意事項」學習單，輪流上</w:t>
            </w:r>
            <w:proofErr w:type="gramStart"/>
            <w:r w:rsidRPr="005E3859">
              <w:rPr>
                <w:rFonts w:eastAsia="標楷體" w:cs="Times New Roman"/>
                <w:color w:val="000000"/>
              </w:rPr>
              <w:t>臺</w:t>
            </w:r>
            <w:proofErr w:type="gramEnd"/>
            <w:r w:rsidRPr="005E3859">
              <w:rPr>
                <w:rFonts w:eastAsia="標楷體" w:cs="Times New Roman"/>
                <w:color w:val="000000"/>
              </w:rPr>
              <w:t>分享。</w:t>
            </w:r>
          </w:p>
        </w:tc>
        <w:tc>
          <w:tcPr>
            <w:tcW w:w="2746" w:type="dxa"/>
          </w:tcPr>
          <w:p w14:paraId="15FD9353"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lastRenderedPageBreak/>
              <w:t xml:space="preserve">1a-Ⅱ-2 </w:t>
            </w:r>
            <w:r w:rsidRPr="005E3859">
              <w:rPr>
                <w:rFonts w:eastAsia="標楷體" w:cs="Times New Roman"/>
                <w:color w:val="000000"/>
              </w:rPr>
              <w:t>了解促進健康生活的方法。</w:t>
            </w:r>
          </w:p>
          <w:p w14:paraId="6C915391" w14:textId="3C09A2C1"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 xml:space="preserve">2b-Ⅱ-1 </w:t>
            </w:r>
            <w:r w:rsidRPr="005E3859">
              <w:rPr>
                <w:rFonts w:eastAsia="標楷體" w:cs="Times New Roman"/>
                <w:color w:val="000000"/>
              </w:rPr>
              <w:t>遵守健康的生活規範。</w:t>
            </w:r>
          </w:p>
        </w:tc>
        <w:tc>
          <w:tcPr>
            <w:tcW w:w="2367" w:type="dxa"/>
          </w:tcPr>
          <w:p w14:paraId="76FE9AA5"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 xml:space="preserve">Ea-Ⅱ-1 </w:t>
            </w:r>
            <w:r w:rsidRPr="005E3859">
              <w:rPr>
                <w:rFonts w:eastAsia="標楷體" w:cs="Times New Roman"/>
                <w:color w:val="000000"/>
              </w:rPr>
              <w:t>食物與營養的種類和需求。</w:t>
            </w:r>
          </w:p>
          <w:p w14:paraId="1E3FD0C2" w14:textId="207F9824"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 xml:space="preserve">Ea-Ⅱ-2 </w:t>
            </w:r>
            <w:r w:rsidRPr="005E3859">
              <w:rPr>
                <w:rFonts w:eastAsia="標楷體" w:cs="Times New Roman"/>
                <w:color w:val="000000"/>
              </w:rPr>
              <w:t>飲食搭配、攝取量與家庭飲食</w:t>
            </w:r>
            <w:r w:rsidRPr="005E3859">
              <w:rPr>
                <w:rFonts w:eastAsia="標楷體" w:cs="Times New Roman"/>
                <w:color w:val="000000"/>
              </w:rPr>
              <w:lastRenderedPageBreak/>
              <w:t>型態。</w:t>
            </w:r>
          </w:p>
        </w:tc>
        <w:tc>
          <w:tcPr>
            <w:tcW w:w="1276" w:type="dxa"/>
          </w:tcPr>
          <w:p w14:paraId="55741F38"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lastRenderedPageBreak/>
              <w:t>發表</w:t>
            </w:r>
          </w:p>
          <w:p w14:paraId="3DC9CF53" w14:textId="62DE793D"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實作</w:t>
            </w:r>
          </w:p>
        </w:tc>
        <w:tc>
          <w:tcPr>
            <w:tcW w:w="1489" w:type="dxa"/>
          </w:tcPr>
          <w:p w14:paraId="018A4733"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人權教育</w:t>
            </w:r>
          </w:p>
          <w:p w14:paraId="30DA2CE5"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人</w:t>
            </w:r>
            <w:r w:rsidRPr="005E3859">
              <w:rPr>
                <w:rFonts w:eastAsia="標楷體" w:cs="Times New Roman"/>
                <w:color w:val="000000"/>
              </w:rPr>
              <w:t>E5</w:t>
            </w:r>
            <w:r w:rsidRPr="005E3859">
              <w:rPr>
                <w:rFonts w:eastAsia="標楷體" w:cs="Times New Roman"/>
                <w:color w:val="000000"/>
              </w:rPr>
              <w:t>欣賞、包容個別差異並尊</w:t>
            </w:r>
            <w:r w:rsidRPr="005E3859">
              <w:rPr>
                <w:rFonts w:eastAsia="標楷體" w:cs="Times New Roman"/>
                <w:color w:val="000000"/>
              </w:rPr>
              <w:lastRenderedPageBreak/>
              <w:t>重自己與他人的權利。</w:t>
            </w:r>
          </w:p>
          <w:p w14:paraId="3CF91DF7"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品德教育</w:t>
            </w:r>
          </w:p>
          <w:p w14:paraId="02237581" w14:textId="3BFF6ABB" w:rsidR="000F2E9A"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品</w:t>
            </w:r>
            <w:r w:rsidRPr="005E3859">
              <w:rPr>
                <w:rFonts w:eastAsia="標楷體" w:cs="Times New Roman"/>
                <w:color w:val="000000"/>
              </w:rPr>
              <w:t>E3</w:t>
            </w:r>
            <w:r w:rsidRPr="005E3859">
              <w:rPr>
                <w:rFonts w:eastAsia="標楷體" w:cs="Times New Roman"/>
                <w:color w:val="000000"/>
              </w:rPr>
              <w:t>溝通合作與和諧人際關係。</w:t>
            </w:r>
          </w:p>
        </w:tc>
        <w:tc>
          <w:tcPr>
            <w:tcW w:w="1140" w:type="dxa"/>
          </w:tcPr>
          <w:p w14:paraId="255F7AE1"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400494F5" w14:textId="77777777" w:rsidTr="00400473">
        <w:tc>
          <w:tcPr>
            <w:tcW w:w="1040" w:type="dxa"/>
            <w:vAlign w:val="center"/>
          </w:tcPr>
          <w:p w14:paraId="3E0FDF4A"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第三</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4FA6E2D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第一單元食在有營養</w:t>
            </w:r>
          </w:p>
          <w:p w14:paraId="505A748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3</w:t>
            </w:r>
            <w:r w:rsidRPr="005E3859">
              <w:rPr>
                <w:rFonts w:eastAsia="標楷體" w:cs="Times New Roman"/>
              </w:rPr>
              <w:t>課聰明選食物</w:t>
            </w:r>
          </w:p>
          <w:p w14:paraId="39345D7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》健康安全消費的方法</w:t>
            </w:r>
          </w:p>
          <w:p w14:paraId="28F3827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教師帶領學生閱讀課本第</w:t>
            </w:r>
            <w:r w:rsidRPr="005E3859">
              <w:rPr>
                <w:rFonts w:eastAsia="標楷體" w:cs="Times New Roman"/>
              </w:rPr>
              <w:t>20-21</w:t>
            </w:r>
            <w:r w:rsidRPr="005E3859">
              <w:rPr>
                <w:rFonts w:eastAsia="標楷體" w:cs="Times New Roman"/>
              </w:rPr>
              <w:t>頁情境，並配合教學影片說明選購健康又安全食物的方法。</w:t>
            </w:r>
          </w:p>
          <w:p w14:paraId="20DFF07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確認認證標章：挑選包裝完整的食物時，應確認</w:t>
            </w:r>
            <w:r w:rsidRPr="005E3859">
              <w:rPr>
                <w:rFonts w:eastAsia="標楷體" w:cs="Times New Roman"/>
              </w:rPr>
              <w:lastRenderedPageBreak/>
              <w:t>外包裝上的認證標章。</w:t>
            </w:r>
          </w:p>
          <w:p w14:paraId="4A18965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注意保存期限：確認食物在保存期限內才購買，並應適量選購，避免大量購入</w:t>
            </w:r>
            <w:proofErr w:type="gramStart"/>
            <w:r w:rsidRPr="005E3859">
              <w:rPr>
                <w:rFonts w:eastAsia="標楷體" w:cs="Times New Roman"/>
              </w:rPr>
              <w:t>後久放不</w:t>
            </w:r>
            <w:proofErr w:type="gramEnd"/>
            <w:r w:rsidRPr="005E3859">
              <w:rPr>
                <w:rFonts w:eastAsia="標楷體" w:cs="Times New Roman"/>
              </w:rPr>
              <w:t>新鮮。</w:t>
            </w:r>
          </w:p>
          <w:p w14:paraId="2C4B64C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仔細觀察食物：用眼睛看外觀、用手摸質地、用鼻子聞味道。</w:t>
            </w:r>
          </w:p>
          <w:p w14:paraId="6366582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教師請學生分享預計和家人製作的料理名稱和</w:t>
            </w:r>
            <w:proofErr w:type="gramStart"/>
            <w:r w:rsidRPr="005E3859">
              <w:rPr>
                <w:rFonts w:eastAsia="標楷體" w:cs="Times New Roman"/>
              </w:rPr>
              <w:t>食材</w:t>
            </w:r>
            <w:proofErr w:type="gramEnd"/>
            <w:r w:rsidRPr="005E3859">
              <w:rPr>
                <w:rFonts w:eastAsia="標楷體" w:cs="Times New Roman"/>
              </w:rPr>
              <w:t>，共同討論挑選食材的注意事項。</w:t>
            </w:r>
          </w:p>
          <w:p w14:paraId="6851721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》牛乳聰明選</w:t>
            </w:r>
          </w:p>
          <w:p w14:paraId="1791C71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教師帶領學生閱讀課本第</w:t>
            </w:r>
            <w:r w:rsidRPr="005E3859">
              <w:rPr>
                <w:rFonts w:eastAsia="標楷體" w:cs="Times New Roman"/>
              </w:rPr>
              <w:t>22-23</w:t>
            </w:r>
            <w:r w:rsidRPr="005E3859">
              <w:rPr>
                <w:rFonts w:eastAsia="標楷體" w:cs="Times New Roman"/>
              </w:rPr>
              <w:t>頁情境，請學生運用生活技能「做決定」，分組演練選購健康又安全的牛乳。</w:t>
            </w:r>
          </w:p>
          <w:p w14:paraId="4E8FEA8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教師說明：選購時應仔細閱讀食品標示，並選擇有認證標章的乳品。</w:t>
            </w:r>
          </w:p>
          <w:p w14:paraId="02249B0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教師呈列鮮乳、調味乳、</w:t>
            </w:r>
            <w:proofErr w:type="gramStart"/>
            <w:r w:rsidRPr="005E3859">
              <w:rPr>
                <w:rFonts w:eastAsia="標楷體" w:cs="Times New Roman"/>
              </w:rPr>
              <w:t>乳飲品</w:t>
            </w:r>
            <w:proofErr w:type="gramEnd"/>
            <w:r w:rsidRPr="005E3859">
              <w:rPr>
                <w:rFonts w:eastAsia="標楷體" w:cs="Times New Roman"/>
              </w:rPr>
              <w:t>、</w:t>
            </w:r>
            <w:proofErr w:type="gramStart"/>
            <w:r w:rsidRPr="005E3859">
              <w:rPr>
                <w:rFonts w:eastAsia="標楷體" w:cs="Times New Roman"/>
              </w:rPr>
              <w:t>保久乳的</w:t>
            </w:r>
            <w:proofErr w:type="gramEnd"/>
            <w:r w:rsidRPr="005E3859">
              <w:rPr>
                <w:rFonts w:eastAsia="標楷體" w:cs="Times New Roman"/>
              </w:rPr>
              <w:t>包裝，詢問學生是否看過或喝過這些種類的乳品，並說明乳品的差異。</w:t>
            </w:r>
          </w:p>
          <w:p w14:paraId="01F5E377" w14:textId="515C238C"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4.</w:t>
            </w:r>
            <w:r w:rsidRPr="005E3859">
              <w:rPr>
                <w:rFonts w:eastAsia="標楷體" w:cs="Times New Roman"/>
              </w:rPr>
              <w:t>教師請學生依照生活技能「做決定」的步驟，為自己挑選營養又安全的食物，完成「營養食物聰明選」學習單。</w:t>
            </w:r>
          </w:p>
        </w:tc>
        <w:tc>
          <w:tcPr>
            <w:tcW w:w="2746" w:type="dxa"/>
            <w:shd w:val="clear" w:color="auto" w:fill="auto"/>
          </w:tcPr>
          <w:p w14:paraId="56CCA10E"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1a-Ⅱ-2 </w:t>
            </w:r>
            <w:r w:rsidRPr="005E3859">
              <w:rPr>
                <w:rFonts w:eastAsia="標楷體" w:cs="Times New Roman"/>
              </w:rPr>
              <w:t>了解促進健康生活的方法。</w:t>
            </w:r>
          </w:p>
          <w:p w14:paraId="034B75D9"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3b-Ⅱ-3 </w:t>
            </w:r>
            <w:r w:rsidRPr="005E3859">
              <w:rPr>
                <w:rFonts w:eastAsia="標楷體" w:cs="Times New Roman"/>
              </w:rPr>
              <w:t>運用基本的生活技能，因應不同的生活情境。</w:t>
            </w:r>
          </w:p>
          <w:p w14:paraId="51240DF1" w14:textId="00F4BE8F"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4a-Ⅱ-1 </w:t>
            </w:r>
            <w:r w:rsidRPr="005E3859">
              <w:rPr>
                <w:rFonts w:eastAsia="標楷體" w:cs="Times New Roman"/>
              </w:rPr>
              <w:t>能於日常生活中，運用健康資訊、產品與服務。</w:t>
            </w:r>
          </w:p>
        </w:tc>
        <w:tc>
          <w:tcPr>
            <w:tcW w:w="2367" w:type="dxa"/>
            <w:shd w:val="clear" w:color="auto" w:fill="auto"/>
          </w:tcPr>
          <w:p w14:paraId="6F37BBDB" w14:textId="483F1452"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Eb-Ⅱ-1 </w:t>
            </w:r>
            <w:r w:rsidRPr="005E3859">
              <w:rPr>
                <w:rFonts w:eastAsia="標楷體" w:cs="Times New Roman"/>
                <w:kern w:val="0"/>
              </w:rPr>
              <w:t>健康安全消費的訊息與方法。</w:t>
            </w:r>
          </w:p>
        </w:tc>
        <w:tc>
          <w:tcPr>
            <w:tcW w:w="1276" w:type="dxa"/>
            <w:shd w:val="clear" w:color="auto" w:fill="auto"/>
          </w:tcPr>
          <w:p w14:paraId="36FB6A3F"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6627BF29"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實作</w:t>
            </w:r>
          </w:p>
          <w:p w14:paraId="3FEBA11C" w14:textId="1DDD84A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總結性評量</w:t>
            </w:r>
          </w:p>
        </w:tc>
        <w:tc>
          <w:tcPr>
            <w:tcW w:w="1489" w:type="dxa"/>
          </w:tcPr>
          <w:p w14:paraId="15919E86"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人權教育</w:t>
            </w:r>
          </w:p>
          <w:p w14:paraId="0E7B3880"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人</w:t>
            </w:r>
            <w:r w:rsidRPr="005E3859">
              <w:rPr>
                <w:rFonts w:eastAsia="標楷體" w:cs="Times New Roman"/>
                <w:color w:val="000000"/>
              </w:rPr>
              <w:t>E5</w:t>
            </w:r>
            <w:r w:rsidRPr="005E3859">
              <w:rPr>
                <w:rFonts w:eastAsia="標楷體" w:cs="Times New Roman"/>
                <w:color w:val="000000"/>
              </w:rPr>
              <w:t>欣賞、包容個別差異並尊重自己與他人的權利。</w:t>
            </w:r>
          </w:p>
          <w:p w14:paraId="2833345C"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品德教育</w:t>
            </w:r>
          </w:p>
          <w:p w14:paraId="4D9078C0" w14:textId="4F6C6731" w:rsidR="000F2E9A"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品</w:t>
            </w:r>
            <w:r w:rsidRPr="005E3859">
              <w:rPr>
                <w:rFonts w:eastAsia="標楷體" w:cs="Times New Roman"/>
                <w:color w:val="000000"/>
              </w:rPr>
              <w:t>E3</w:t>
            </w:r>
            <w:r w:rsidRPr="005E3859">
              <w:rPr>
                <w:rFonts w:eastAsia="標楷體" w:cs="Times New Roman"/>
                <w:color w:val="000000"/>
              </w:rPr>
              <w:t>溝通合作與和諧人際關係。</w:t>
            </w:r>
          </w:p>
        </w:tc>
        <w:tc>
          <w:tcPr>
            <w:tcW w:w="1140" w:type="dxa"/>
          </w:tcPr>
          <w:p w14:paraId="3A7545D3"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288BE325" w14:textId="77777777" w:rsidTr="00400473">
        <w:tc>
          <w:tcPr>
            <w:tcW w:w="1040" w:type="dxa"/>
            <w:vAlign w:val="center"/>
          </w:tcPr>
          <w:p w14:paraId="0AD344A9"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t>第四</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5636BEB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第二單元拒</w:t>
            </w:r>
            <w:proofErr w:type="gramStart"/>
            <w:r w:rsidRPr="005E3859">
              <w:rPr>
                <w:rFonts w:eastAsia="標楷體" w:cs="Times New Roman"/>
              </w:rPr>
              <w:t>菸拒酒拒</w:t>
            </w:r>
            <w:proofErr w:type="gramEnd"/>
            <w:r w:rsidRPr="005E3859">
              <w:rPr>
                <w:rFonts w:eastAsia="標楷體" w:cs="Times New Roman"/>
              </w:rPr>
              <w:t>檳榔</w:t>
            </w:r>
          </w:p>
          <w:p w14:paraId="0D3ED68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lastRenderedPageBreak/>
              <w:t>第</w:t>
            </w:r>
            <w:r w:rsidRPr="005E3859">
              <w:rPr>
                <w:rFonts w:eastAsia="標楷體" w:cs="Times New Roman"/>
              </w:rPr>
              <w:t>1</w:t>
            </w:r>
            <w:r w:rsidRPr="005E3859">
              <w:rPr>
                <w:rFonts w:eastAsia="標楷體" w:cs="Times New Roman"/>
              </w:rPr>
              <w:t>課</w:t>
            </w:r>
            <w:proofErr w:type="gramStart"/>
            <w:r w:rsidRPr="005E3859">
              <w:rPr>
                <w:rFonts w:eastAsia="標楷體" w:cs="Times New Roman"/>
              </w:rPr>
              <w:t>菸與煙</w:t>
            </w:r>
            <w:proofErr w:type="gramEnd"/>
            <w:r w:rsidRPr="005E3859">
              <w:rPr>
                <w:rFonts w:eastAsia="標楷體" w:cs="Times New Roman"/>
              </w:rPr>
              <w:t>的真相</w:t>
            </w:r>
          </w:p>
          <w:p w14:paraId="3EB902C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》認識一手</w:t>
            </w:r>
            <w:proofErr w:type="gramStart"/>
            <w:r w:rsidRPr="005E3859">
              <w:rPr>
                <w:rFonts w:eastAsia="標楷體" w:cs="Times New Roman"/>
              </w:rPr>
              <w:t>菸</w:t>
            </w:r>
            <w:proofErr w:type="gramEnd"/>
            <w:r w:rsidRPr="005E3859">
              <w:rPr>
                <w:rFonts w:eastAsia="標楷體" w:cs="Times New Roman"/>
              </w:rPr>
              <w:t>、二手</w:t>
            </w:r>
            <w:proofErr w:type="gramStart"/>
            <w:r w:rsidRPr="005E3859">
              <w:rPr>
                <w:rFonts w:eastAsia="標楷體" w:cs="Times New Roman"/>
              </w:rPr>
              <w:t>菸</w:t>
            </w:r>
            <w:proofErr w:type="gramEnd"/>
            <w:r w:rsidRPr="005E3859">
              <w:rPr>
                <w:rFonts w:eastAsia="標楷體" w:cs="Times New Roman"/>
              </w:rPr>
              <w:t>、三手</w:t>
            </w:r>
            <w:proofErr w:type="gramStart"/>
            <w:r w:rsidRPr="005E3859">
              <w:rPr>
                <w:rFonts w:eastAsia="標楷體" w:cs="Times New Roman"/>
              </w:rPr>
              <w:t>菸</w:t>
            </w:r>
            <w:proofErr w:type="gramEnd"/>
          </w:p>
          <w:p w14:paraId="5AABC72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教師帶領學生閱讀課本第</w:t>
            </w:r>
            <w:r w:rsidRPr="005E3859">
              <w:rPr>
                <w:rFonts w:eastAsia="標楷體" w:cs="Times New Roman"/>
              </w:rPr>
              <w:t>28</w:t>
            </w:r>
            <w:r w:rsidRPr="005E3859">
              <w:rPr>
                <w:rFonts w:eastAsia="標楷體" w:cs="Times New Roman"/>
              </w:rPr>
              <w:t>頁情境，並提問：什麼是一手</w:t>
            </w:r>
            <w:proofErr w:type="gramStart"/>
            <w:r w:rsidRPr="005E3859">
              <w:rPr>
                <w:rFonts w:eastAsia="標楷體" w:cs="Times New Roman"/>
              </w:rPr>
              <w:t>菸</w:t>
            </w:r>
            <w:proofErr w:type="gramEnd"/>
            <w:r w:rsidRPr="005E3859">
              <w:rPr>
                <w:rFonts w:eastAsia="標楷體" w:cs="Times New Roman"/>
              </w:rPr>
              <w:t>、二手</w:t>
            </w:r>
            <w:proofErr w:type="gramStart"/>
            <w:r w:rsidRPr="005E3859">
              <w:rPr>
                <w:rFonts w:eastAsia="標楷體" w:cs="Times New Roman"/>
              </w:rPr>
              <w:t>菸</w:t>
            </w:r>
            <w:proofErr w:type="gramEnd"/>
            <w:r w:rsidRPr="005E3859">
              <w:rPr>
                <w:rFonts w:eastAsia="標楷體" w:cs="Times New Roman"/>
              </w:rPr>
              <w:t>、三手</w:t>
            </w:r>
            <w:proofErr w:type="gramStart"/>
            <w:r w:rsidRPr="005E3859">
              <w:rPr>
                <w:rFonts w:eastAsia="標楷體" w:cs="Times New Roman"/>
              </w:rPr>
              <w:t>菸</w:t>
            </w:r>
            <w:proofErr w:type="gramEnd"/>
            <w:r w:rsidRPr="005E3859">
              <w:rPr>
                <w:rFonts w:eastAsia="標楷體" w:cs="Times New Roman"/>
              </w:rPr>
              <w:t>呢？</w:t>
            </w:r>
          </w:p>
          <w:p w14:paraId="0B034A7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教師補充說明：三手</w:t>
            </w:r>
            <w:proofErr w:type="gramStart"/>
            <w:r w:rsidRPr="005E3859">
              <w:rPr>
                <w:rFonts w:eastAsia="標楷體" w:cs="Times New Roman"/>
              </w:rPr>
              <w:t>菸</w:t>
            </w:r>
            <w:proofErr w:type="gramEnd"/>
            <w:r w:rsidRPr="005E3859">
              <w:rPr>
                <w:rFonts w:eastAsia="標楷體" w:cs="Times New Roman"/>
              </w:rPr>
              <w:t>可能會附著在頭髮、衣物、牆壁、家具等物體表面，即使</w:t>
            </w:r>
            <w:proofErr w:type="gramStart"/>
            <w:r w:rsidRPr="005E3859">
              <w:rPr>
                <w:rFonts w:eastAsia="標楷體" w:cs="Times New Roman"/>
              </w:rPr>
              <w:t>菸味散</w:t>
            </w:r>
            <w:proofErr w:type="gramEnd"/>
            <w:r w:rsidRPr="005E3859">
              <w:rPr>
                <w:rFonts w:eastAsia="標楷體" w:cs="Times New Roman"/>
              </w:rPr>
              <w:t>去，汙染物仍然存在環境中。</w:t>
            </w:r>
          </w:p>
          <w:p w14:paraId="184C1B9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w:t>
            </w:r>
            <w:proofErr w:type="gramStart"/>
            <w:r w:rsidRPr="005E3859">
              <w:rPr>
                <w:rFonts w:eastAsia="標楷體" w:cs="Times New Roman"/>
              </w:rPr>
              <w:t>菸</w:t>
            </w:r>
            <w:proofErr w:type="gramEnd"/>
            <w:r w:rsidRPr="005E3859">
              <w:rPr>
                <w:rFonts w:eastAsia="標楷體" w:cs="Times New Roman"/>
              </w:rPr>
              <w:t>對健康的危害</w:t>
            </w:r>
          </w:p>
          <w:p w14:paraId="3ACAFBF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教師帶領學生閱讀課本第</w:t>
            </w:r>
            <w:r w:rsidRPr="005E3859">
              <w:rPr>
                <w:rFonts w:eastAsia="標楷體" w:cs="Times New Roman"/>
              </w:rPr>
              <w:t>29</w:t>
            </w:r>
            <w:r w:rsidRPr="005E3859">
              <w:rPr>
                <w:rFonts w:eastAsia="標楷體" w:cs="Times New Roman"/>
              </w:rPr>
              <w:t>頁情境，並提問：</w:t>
            </w:r>
            <w:proofErr w:type="gramStart"/>
            <w:r w:rsidRPr="005E3859">
              <w:rPr>
                <w:rFonts w:eastAsia="標楷體" w:cs="Times New Roman"/>
              </w:rPr>
              <w:t>菸</w:t>
            </w:r>
            <w:proofErr w:type="gramEnd"/>
            <w:r w:rsidRPr="005E3859">
              <w:rPr>
                <w:rFonts w:eastAsia="標楷體" w:cs="Times New Roman"/>
              </w:rPr>
              <w:t>可能會對吸菸者和家人的健康造成哪些危害呢？</w:t>
            </w:r>
          </w:p>
          <w:p w14:paraId="1832297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教師配合影片說明吸菸對健康的危害。</w:t>
            </w:r>
          </w:p>
          <w:p w14:paraId="576CE30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教師配合課本第</w:t>
            </w:r>
            <w:r w:rsidRPr="005E3859">
              <w:rPr>
                <w:rFonts w:eastAsia="標楷體" w:cs="Times New Roman"/>
              </w:rPr>
              <w:t>29</w:t>
            </w:r>
            <w:r w:rsidRPr="005E3859">
              <w:rPr>
                <w:rFonts w:eastAsia="標楷體" w:cs="Times New Roman"/>
              </w:rPr>
              <w:t>頁比較健康的肺和吸菸者的肺，說明長期吸菸會讓肺部變黑，甚至失去功能，加深學生對於吸菸危害的印象。</w:t>
            </w:r>
          </w:p>
          <w:p w14:paraId="074DD9D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4.</w:t>
            </w:r>
            <w:r w:rsidRPr="005E3859">
              <w:rPr>
                <w:rFonts w:eastAsia="標楷體" w:cs="Times New Roman"/>
              </w:rPr>
              <w:t>教師請學生完成「吸菸的危害」學習單。</w:t>
            </w:r>
          </w:p>
          <w:p w14:paraId="50A9AD5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》電子煙是</w:t>
            </w:r>
            <w:proofErr w:type="gramStart"/>
            <w:r w:rsidRPr="005E3859">
              <w:rPr>
                <w:rFonts w:eastAsia="標楷體" w:cs="Times New Roman"/>
              </w:rPr>
              <w:t>菸</w:t>
            </w:r>
            <w:proofErr w:type="gramEnd"/>
            <w:r w:rsidRPr="005E3859">
              <w:rPr>
                <w:rFonts w:eastAsia="標楷體" w:cs="Times New Roman"/>
              </w:rPr>
              <w:t>嗎？</w:t>
            </w:r>
          </w:p>
          <w:p w14:paraId="186CE0D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教師帶領學生閱讀課本第</w:t>
            </w:r>
            <w:r w:rsidRPr="005E3859">
              <w:rPr>
                <w:rFonts w:eastAsia="標楷體" w:cs="Times New Roman"/>
              </w:rPr>
              <w:t>30-31</w:t>
            </w:r>
            <w:r w:rsidRPr="005E3859">
              <w:rPr>
                <w:rFonts w:eastAsia="標楷體" w:cs="Times New Roman"/>
              </w:rPr>
              <w:t>頁情境，並提</w:t>
            </w:r>
            <w:r w:rsidRPr="005E3859">
              <w:rPr>
                <w:rFonts w:eastAsia="標楷體" w:cs="Times New Roman"/>
              </w:rPr>
              <w:lastRenderedPageBreak/>
              <w:t>問：你看過</w:t>
            </w:r>
            <w:proofErr w:type="gramStart"/>
            <w:r w:rsidRPr="005E3859">
              <w:rPr>
                <w:rFonts w:eastAsia="標楷體" w:cs="Times New Roman"/>
              </w:rPr>
              <w:t>電子煙嗎</w:t>
            </w:r>
            <w:proofErr w:type="gramEnd"/>
            <w:r w:rsidRPr="005E3859">
              <w:rPr>
                <w:rFonts w:eastAsia="標楷體" w:cs="Times New Roman"/>
              </w:rPr>
              <w:t>？你認為電子煙是</w:t>
            </w:r>
            <w:proofErr w:type="gramStart"/>
            <w:r w:rsidRPr="005E3859">
              <w:rPr>
                <w:rFonts w:eastAsia="標楷體" w:cs="Times New Roman"/>
              </w:rPr>
              <w:t>菸</w:t>
            </w:r>
            <w:proofErr w:type="gramEnd"/>
            <w:r w:rsidRPr="005E3859">
              <w:rPr>
                <w:rFonts w:eastAsia="標楷體" w:cs="Times New Roman"/>
              </w:rPr>
              <w:t>的一種嗎？</w:t>
            </w:r>
          </w:p>
          <w:p w14:paraId="23F97A7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教師說明：當你不確定訊息的真相，你可以運用生活技能「批判性思考」做出合理的判斷和選擇。對於鄰居姐姐說的話，琳</w:t>
            </w:r>
            <w:proofErr w:type="gramStart"/>
            <w:r w:rsidRPr="005E3859">
              <w:rPr>
                <w:rFonts w:eastAsia="標楷體" w:cs="Times New Roman"/>
              </w:rPr>
              <w:t>琳</w:t>
            </w:r>
            <w:proofErr w:type="gramEnd"/>
            <w:r w:rsidRPr="005E3859">
              <w:rPr>
                <w:rFonts w:eastAsia="標楷體" w:cs="Times New Roman"/>
              </w:rPr>
              <w:t>可以怎麼進行批判性思考呢？</w:t>
            </w:r>
          </w:p>
          <w:p w14:paraId="34DBADC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教師配合影片介紹電子煙及其對健康的危害。</w:t>
            </w:r>
          </w:p>
          <w:p w14:paraId="6AA5710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4.</w:t>
            </w:r>
            <w:r w:rsidRPr="005E3859">
              <w:rPr>
                <w:rFonts w:eastAsia="標楷體" w:cs="Times New Roman"/>
              </w:rPr>
              <w:t>教師請學生分組演練運用生活技能「批判性思考」破除電子煙的迷思。</w:t>
            </w:r>
          </w:p>
          <w:p w14:paraId="65FDD013" w14:textId="67EDB796"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5.</w:t>
            </w:r>
            <w:r w:rsidRPr="005E3859">
              <w:rPr>
                <w:rFonts w:eastAsia="標楷體" w:cs="Times New Roman"/>
              </w:rPr>
              <w:t>教師播放影片，延伸介紹加熱式</w:t>
            </w:r>
            <w:proofErr w:type="gramStart"/>
            <w:r w:rsidRPr="005E3859">
              <w:rPr>
                <w:rFonts w:eastAsia="標楷體" w:cs="Times New Roman"/>
              </w:rPr>
              <w:t>菸</w:t>
            </w:r>
            <w:proofErr w:type="gramEnd"/>
            <w:r w:rsidRPr="005E3859">
              <w:rPr>
                <w:rFonts w:eastAsia="標楷體" w:cs="Times New Roman"/>
              </w:rPr>
              <w:t>品。</w:t>
            </w:r>
          </w:p>
        </w:tc>
        <w:tc>
          <w:tcPr>
            <w:tcW w:w="2746" w:type="dxa"/>
            <w:shd w:val="clear" w:color="auto" w:fill="auto"/>
          </w:tcPr>
          <w:p w14:paraId="25A8EF7A"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1b-Ⅱ-1 </w:t>
            </w:r>
            <w:r w:rsidRPr="005E3859">
              <w:rPr>
                <w:rFonts w:eastAsia="標楷體" w:cs="Times New Roman"/>
              </w:rPr>
              <w:t>認識健康技能和</w:t>
            </w:r>
            <w:r w:rsidRPr="005E3859">
              <w:rPr>
                <w:rFonts w:eastAsia="標楷體" w:cs="Times New Roman"/>
              </w:rPr>
              <w:lastRenderedPageBreak/>
              <w:t>生活技能對健康維護的重要性。</w:t>
            </w:r>
          </w:p>
          <w:p w14:paraId="5CF7EA12"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2a-Ⅱ-2 </w:t>
            </w:r>
            <w:r w:rsidRPr="005E3859">
              <w:rPr>
                <w:rFonts w:eastAsia="標楷體" w:cs="Times New Roman"/>
              </w:rPr>
              <w:t>注意健康問題所帶來的威脅感與嚴重性。</w:t>
            </w:r>
          </w:p>
          <w:p w14:paraId="55244A15" w14:textId="2DDB8AB5"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3b-Ⅱ-3 </w:t>
            </w:r>
            <w:r w:rsidRPr="005E3859">
              <w:rPr>
                <w:rFonts w:eastAsia="標楷體" w:cs="Times New Roman"/>
              </w:rPr>
              <w:t>運用基本的生活技能，因應不同的生活情境。</w:t>
            </w:r>
          </w:p>
        </w:tc>
        <w:tc>
          <w:tcPr>
            <w:tcW w:w="2367" w:type="dxa"/>
            <w:shd w:val="clear" w:color="auto" w:fill="auto"/>
          </w:tcPr>
          <w:p w14:paraId="6C3AF805" w14:textId="5A65173F"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lastRenderedPageBreak/>
              <w:t xml:space="preserve">Bb-Ⅱ-2 </w:t>
            </w:r>
            <w:r w:rsidRPr="005E3859">
              <w:rPr>
                <w:rFonts w:eastAsia="標楷體" w:cs="Times New Roman"/>
                <w:kern w:val="0"/>
              </w:rPr>
              <w:t>吸菸、喝</w:t>
            </w:r>
            <w:r w:rsidRPr="005E3859">
              <w:rPr>
                <w:rFonts w:eastAsia="標楷體" w:cs="Times New Roman"/>
                <w:kern w:val="0"/>
              </w:rPr>
              <w:lastRenderedPageBreak/>
              <w:t>酒、嚼檳榔對健康的危害與拒絕技巧。</w:t>
            </w:r>
          </w:p>
        </w:tc>
        <w:tc>
          <w:tcPr>
            <w:tcW w:w="1276" w:type="dxa"/>
            <w:shd w:val="clear" w:color="auto" w:fill="auto"/>
          </w:tcPr>
          <w:p w14:paraId="7339AF64"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lastRenderedPageBreak/>
              <w:t>發表</w:t>
            </w:r>
          </w:p>
          <w:p w14:paraId="070A7190"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lastRenderedPageBreak/>
              <w:t>實作</w:t>
            </w:r>
          </w:p>
          <w:p w14:paraId="01D7AD43" w14:textId="36B359E2"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演練</w:t>
            </w:r>
          </w:p>
        </w:tc>
        <w:tc>
          <w:tcPr>
            <w:tcW w:w="1489" w:type="dxa"/>
          </w:tcPr>
          <w:p w14:paraId="0CBF9E5E" w14:textId="77777777" w:rsidR="0094033D" w:rsidRPr="005E3859" w:rsidRDefault="0094033D" w:rsidP="0094033D">
            <w:pPr>
              <w:pStyle w:val="Web"/>
              <w:ind w:left="0" w:hanging="2"/>
              <w:rPr>
                <w:rFonts w:eastAsia="標楷體"/>
              </w:rPr>
            </w:pPr>
            <w:r w:rsidRPr="005E3859">
              <w:rPr>
                <w:rFonts w:ascii="新細明體" w:eastAsia="新細明體" w:hAnsi="新細明體" w:cs="新細明體" w:hint="eastAsia"/>
                <w:color w:val="000000"/>
              </w:rPr>
              <w:lastRenderedPageBreak/>
              <w:t>◎</w:t>
            </w:r>
            <w:r w:rsidRPr="005E3859">
              <w:rPr>
                <w:rFonts w:eastAsia="標楷體"/>
                <w:color w:val="000000"/>
              </w:rPr>
              <w:t>人權教育</w:t>
            </w:r>
          </w:p>
          <w:p w14:paraId="2E2B2E47" w14:textId="77777777" w:rsidR="0094033D" w:rsidRPr="005E3859" w:rsidRDefault="0094033D" w:rsidP="0094033D">
            <w:pPr>
              <w:pStyle w:val="Web"/>
              <w:ind w:left="0" w:hanging="2"/>
              <w:rPr>
                <w:rFonts w:eastAsia="標楷體"/>
              </w:rPr>
            </w:pPr>
            <w:r w:rsidRPr="005E3859">
              <w:rPr>
                <w:rFonts w:eastAsia="標楷體"/>
                <w:color w:val="000000"/>
              </w:rPr>
              <w:lastRenderedPageBreak/>
              <w:t>人</w:t>
            </w:r>
            <w:r w:rsidRPr="005E3859">
              <w:rPr>
                <w:rFonts w:eastAsia="標楷體"/>
                <w:color w:val="000000"/>
              </w:rPr>
              <w:t>E5</w:t>
            </w:r>
            <w:r w:rsidRPr="005E3859">
              <w:rPr>
                <w:rFonts w:eastAsia="標楷體"/>
                <w:color w:val="000000"/>
              </w:rPr>
              <w:t>欣賞、包容個別差異並尊重自己與他人的權利。</w:t>
            </w:r>
          </w:p>
          <w:p w14:paraId="499B2120" w14:textId="77777777" w:rsidR="0094033D" w:rsidRPr="005E3859" w:rsidRDefault="0094033D" w:rsidP="0094033D">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品德教育</w:t>
            </w:r>
          </w:p>
          <w:p w14:paraId="5F529F77" w14:textId="77777777" w:rsidR="0094033D" w:rsidRPr="005E3859" w:rsidRDefault="0094033D" w:rsidP="0094033D">
            <w:pPr>
              <w:pStyle w:val="Web"/>
              <w:ind w:left="0" w:hanging="2"/>
              <w:rPr>
                <w:rFonts w:eastAsia="標楷體"/>
              </w:rPr>
            </w:pPr>
            <w:r w:rsidRPr="005E3859">
              <w:rPr>
                <w:rFonts w:eastAsia="標楷體"/>
                <w:color w:val="000000"/>
              </w:rPr>
              <w:t>品</w:t>
            </w:r>
            <w:r w:rsidRPr="005E3859">
              <w:rPr>
                <w:rFonts w:eastAsia="標楷體"/>
                <w:color w:val="000000"/>
              </w:rPr>
              <w:t>E3</w:t>
            </w:r>
            <w:r w:rsidRPr="005E3859">
              <w:rPr>
                <w:rFonts w:eastAsia="標楷體"/>
                <w:color w:val="000000"/>
              </w:rPr>
              <w:t>溝通合作與和諧人際關係。</w:t>
            </w:r>
          </w:p>
          <w:p w14:paraId="4A1E8FD9" w14:textId="7777777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p>
        </w:tc>
        <w:tc>
          <w:tcPr>
            <w:tcW w:w="1140" w:type="dxa"/>
          </w:tcPr>
          <w:p w14:paraId="11814DA1"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79157E00" w14:textId="77777777" w:rsidTr="00400473">
        <w:tc>
          <w:tcPr>
            <w:tcW w:w="1040" w:type="dxa"/>
            <w:vAlign w:val="center"/>
          </w:tcPr>
          <w:p w14:paraId="1995CB20"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第五</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198C124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第二單元拒</w:t>
            </w:r>
            <w:proofErr w:type="gramStart"/>
            <w:r w:rsidRPr="005E3859">
              <w:rPr>
                <w:rFonts w:eastAsia="標楷體" w:cs="Times New Roman"/>
              </w:rPr>
              <w:t>菸拒酒拒</w:t>
            </w:r>
            <w:proofErr w:type="gramEnd"/>
            <w:r w:rsidRPr="005E3859">
              <w:rPr>
                <w:rFonts w:eastAsia="標楷體" w:cs="Times New Roman"/>
              </w:rPr>
              <w:t>檳榔</w:t>
            </w:r>
          </w:p>
          <w:p w14:paraId="2DA5620B"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第</w:t>
            </w:r>
            <w:r w:rsidRPr="005E3859">
              <w:rPr>
                <w:rFonts w:eastAsia="標楷體" w:cs="Times New Roman"/>
              </w:rPr>
              <w:t>2</w:t>
            </w:r>
            <w:r w:rsidRPr="005E3859">
              <w:rPr>
                <w:rFonts w:eastAsia="標楷體" w:cs="Times New Roman"/>
              </w:rPr>
              <w:t>課酒與</w:t>
            </w:r>
            <w:proofErr w:type="gramEnd"/>
            <w:r w:rsidRPr="005E3859">
              <w:rPr>
                <w:rFonts w:eastAsia="標楷體" w:cs="Times New Roman"/>
              </w:rPr>
              <w:t>檳榔</w:t>
            </w:r>
          </w:p>
          <w:p w14:paraId="3CAF015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》爸爸別喝酒</w:t>
            </w:r>
          </w:p>
          <w:p w14:paraId="20D302B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教師請學生分組討論飲酒的危害，並上</w:t>
            </w:r>
            <w:proofErr w:type="gramStart"/>
            <w:r w:rsidRPr="005E3859">
              <w:rPr>
                <w:rFonts w:eastAsia="標楷體" w:cs="Times New Roman"/>
              </w:rPr>
              <w:t>臺</w:t>
            </w:r>
            <w:proofErr w:type="gramEnd"/>
            <w:r w:rsidRPr="005E3859">
              <w:rPr>
                <w:rFonts w:eastAsia="標楷體" w:cs="Times New Roman"/>
              </w:rPr>
              <w:t>進行發表。教師配合影片、資料、新聞說明飲酒的危害。</w:t>
            </w:r>
          </w:p>
          <w:p w14:paraId="5A1B91A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教師詢問：你的家人有飲酒的習慣嗎？你會怎麼勸導家人不要飲酒呢？</w:t>
            </w:r>
          </w:p>
          <w:p w14:paraId="6EAF7A7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教師帶領學生閱讀課本第</w:t>
            </w:r>
            <w:r w:rsidRPr="005E3859">
              <w:rPr>
                <w:rFonts w:eastAsia="標楷體" w:cs="Times New Roman"/>
              </w:rPr>
              <w:t>32-33</w:t>
            </w:r>
            <w:r w:rsidRPr="005E3859">
              <w:rPr>
                <w:rFonts w:eastAsia="標楷體" w:cs="Times New Roman"/>
              </w:rPr>
              <w:t>頁情境，並提問：琳</w:t>
            </w:r>
            <w:proofErr w:type="gramStart"/>
            <w:r w:rsidRPr="005E3859">
              <w:rPr>
                <w:rFonts w:eastAsia="標楷體" w:cs="Times New Roman"/>
              </w:rPr>
              <w:t>琳</w:t>
            </w:r>
            <w:proofErr w:type="gramEnd"/>
            <w:r w:rsidRPr="005E3859">
              <w:rPr>
                <w:rFonts w:eastAsia="標楷體" w:cs="Times New Roman"/>
              </w:rPr>
              <w:t>怎麼運用生活技能「倡議宣導」幫助爸爸</w:t>
            </w:r>
            <w:r w:rsidRPr="005E3859">
              <w:rPr>
                <w:rFonts w:eastAsia="標楷體" w:cs="Times New Roman"/>
              </w:rPr>
              <w:lastRenderedPageBreak/>
              <w:t>戒酒？</w:t>
            </w:r>
          </w:p>
          <w:p w14:paraId="5CFA66B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4.</w:t>
            </w:r>
            <w:r w:rsidRPr="005E3859">
              <w:rPr>
                <w:rFonts w:eastAsia="標楷體" w:cs="Times New Roman"/>
              </w:rPr>
              <w:t>教師請學生分組演練，運用生活技能「倡議宣導」幫助家人戒酒，並完成「健康倡議不飲酒」學習單。</w:t>
            </w:r>
          </w:p>
          <w:p w14:paraId="0D4491B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》遠離檳榔</w:t>
            </w:r>
          </w:p>
          <w:p w14:paraId="1A96FBA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教師請學生分組討論檳榔的危害，並上</w:t>
            </w:r>
            <w:proofErr w:type="gramStart"/>
            <w:r w:rsidRPr="005E3859">
              <w:rPr>
                <w:rFonts w:eastAsia="標楷體" w:cs="Times New Roman"/>
              </w:rPr>
              <w:t>臺</w:t>
            </w:r>
            <w:proofErr w:type="gramEnd"/>
            <w:r w:rsidRPr="005E3859">
              <w:rPr>
                <w:rFonts w:eastAsia="標楷體" w:cs="Times New Roman"/>
              </w:rPr>
              <w:t>發表。教師播放相關影片，澄清檳榔的迷思。</w:t>
            </w:r>
          </w:p>
          <w:p w14:paraId="2D40741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教師詢問：你的家人有嚼檳榔的習慣嗎？如果家人或朋友</w:t>
            </w:r>
            <w:proofErr w:type="gramStart"/>
            <w:r w:rsidRPr="005E3859">
              <w:rPr>
                <w:rFonts w:eastAsia="標楷體" w:cs="Times New Roman"/>
              </w:rPr>
              <w:t>邀請你嚼檳榔</w:t>
            </w:r>
            <w:proofErr w:type="gramEnd"/>
            <w:r w:rsidRPr="005E3859">
              <w:rPr>
                <w:rFonts w:eastAsia="標楷體" w:cs="Times New Roman"/>
              </w:rPr>
              <w:t>，你會怎麼做呢？</w:t>
            </w:r>
          </w:p>
          <w:p w14:paraId="229E4572" w14:textId="1CB30C1F"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3.</w:t>
            </w:r>
            <w:r w:rsidRPr="005E3859">
              <w:rPr>
                <w:rFonts w:eastAsia="標楷體" w:cs="Times New Roman"/>
              </w:rPr>
              <w:t>教師帶領學生閱讀課本第</w:t>
            </w:r>
            <w:r w:rsidRPr="005E3859">
              <w:rPr>
                <w:rFonts w:eastAsia="標楷體" w:cs="Times New Roman"/>
              </w:rPr>
              <w:t>34-35</w:t>
            </w:r>
            <w:r w:rsidRPr="005E3859">
              <w:rPr>
                <w:rFonts w:eastAsia="標楷體" w:cs="Times New Roman"/>
              </w:rPr>
              <w:t>頁情境，並提問：小誠如何運用生活技能「做決定」遠離檳榔呢？</w:t>
            </w:r>
          </w:p>
        </w:tc>
        <w:tc>
          <w:tcPr>
            <w:tcW w:w="2746" w:type="dxa"/>
            <w:shd w:val="clear" w:color="auto" w:fill="auto"/>
          </w:tcPr>
          <w:p w14:paraId="1BE4D2B6"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2a-Ⅱ-2 </w:t>
            </w:r>
            <w:r w:rsidRPr="005E3859">
              <w:rPr>
                <w:rFonts w:eastAsia="標楷體" w:cs="Times New Roman"/>
              </w:rPr>
              <w:t>注意健康問題所帶來的威脅感與嚴重性。</w:t>
            </w:r>
          </w:p>
          <w:p w14:paraId="3474549A"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3b-Ⅱ-3 </w:t>
            </w:r>
            <w:r w:rsidRPr="005E3859">
              <w:rPr>
                <w:rFonts w:eastAsia="標楷體" w:cs="Times New Roman"/>
              </w:rPr>
              <w:t>運用基本的生活技能，因應不同的生活情境。</w:t>
            </w:r>
          </w:p>
          <w:p w14:paraId="6DDE7288"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4b-Ⅱ-1 </w:t>
            </w:r>
            <w:r w:rsidRPr="005E3859">
              <w:rPr>
                <w:rFonts w:eastAsia="標楷體" w:cs="Times New Roman"/>
              </w:rPr>
              <w:t>清楚說明個人對促進健康的立場。</w:t>
            </w:r>
          </w:p>
          <w:p w14:paraId="2CDAF072" w14:textId="09DCBC6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4b-Ⅱ-2 </w:t>
            </w:r>
            <w:r w:rsidRPr="005E3859">
              <w:rPr>
                <w:rFonts w:eastAsia="標楷體" w:cs="Times New Roman"/>
              </w:rPr>
              <w:t>使用事實證據來支持自己促進健康的立場。</w:t>
            </w:r>
          </w:p>
        </w:tc>
        <w:tc>
          <w:tcPr>
            <w:tcW w:w="2367" w:type="dxa"/>
            <w:shd w:val="clear" w:color="auto" w:fill="auto"/>
          </w:tcPr>
          <w:p w14:paraId="66470A92" w14:textId="74346B98"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Bb-Ⅱ-2 </w:t>
            </w:r>
            <w:r w:rsidRPr="005E3859">
              <w:rPr>
                <w:rFonts w:eastAsia="標楷體" w:cs="Times New Roman"/>
                <w:kern w:val="0"/>
              </w:rPr>
              <w:t>吸菸、喝酒、嚼檳榔對健康的危害與拒絕技巧。</w:t>
            </w:r>
          </w:p>
        </w:tc>
        <w:tc>
          <w:tcPr>
            <w:tcW w:w="1276" w:type="dxa"/>
            <w:shd w:val="clear" w:color="auto" w:fill="auto"/>
          </w:tcPr>
          <w:p w14:paraId="1A109E8E"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演練</w:t>
            </w:r>
          </w:p>
          <w:p w14:paraId="5853EA16" w14:textId="0A9F7CA4"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實作</w:t>
            </w:r>
          </w:p>
        </w:tc>
        <w:tc>
          <w:tcPr>
            <w:tcW w:w="1489" w:type="dxa"/>
          </w:tcPr>
          <w:p w14:paraId="18AB1BD1"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人權教育</w:t>
            </w:r>
          </w:p>
          <w:p w14:paraId="7756DFB6"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人</w:t>
            </w:r>
            <w:r w:rsidRPr="005E3859">
              <w:rPr>
                <w:rFonts w:eastAsia="標楷體" w:cs="Times New Roman"/>
                <w:color w:val="000000"/>
              </w:rPr>
              <w:t>E5</w:t>
            </w:r>
            <w:r w:rsidRPr="005E3859">
              <w:rPr>
                <w:rFonts w:eastAsia="標楷體" w:cs="Times New Roman"/>
                <w:color w:val="000000"/>
              </w:rPr>
              <w:t>欣賞、包容個別差異並尊重自己與他人的權利。</w:t>
            </w:r>
          </w:p>
          <w:p w14:paraId="5AD1518F"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品德教育</w:t>
            </w:r>
          </w:p>
          <w:p w14:paraId="264827E8" w14:textId="2B32D250" w:rsidR="000F2E9A"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品</w:t>
            </w:r>
            <w:r w:rsidRPr="005E3859">
              <w:rPr>
                <w:rFonts w:eastAsia="標楷體" w:cs="Times New Roman"/>
                <w:color w:val="000000"/>
              </w:rPr>
              <w:t>E3</w:t>
            </w:r>
            <w:r w:rsidRPr="005E3859">
              <w:rPr>
                <w:rFonts w:eastAsia="標楷體" w:cs="Times New Roman"/>
                <w:color w:val="000000"/>
              </w:rPr>
              <w:t>溝通合作與和諧人際關係。</w:t>
            </w:r>
          </w:p>
        </w:tc>
        <w:tc>
          <w:tcPr>
            <w:tcW w:w="1140" w:type="dxa"/>
          </w:tcPr>
          <w:p w14:paraId="392FC7EC"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18675261" w14:textId="77777777" w:rsidTr="00400473">
        <w:tc>
          <w:tcPr>
            <w:tcW w:w="1040" w:type="dxa"/>
            <w:vAlign w:val="center"/>
          </w:tcPr>
          <w:p w14:paraId="488FBAF6"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t>第六</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237D44E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第二單元拒</w:t>
            </w:r>
            <w:proofErr w:type="gramStart"/>
            <w:r w:rsidRPr="005E3859">
              <w:rPr>
                <w:rFonts w:eastAsia="標楷體" w:cs="Times New Roman"/>
              </w:rPr>
              <w:t>菸拒酒拒</w:t>
            </w:r>
            <w:proofErr w:type="gramEnd"/>
            <w:r w:rsidRPr="005E3859">
              <w:rPr>
                <w:rFonts w:eastAsia="標楷體" w:cs="Times New Roman"/>
              </w:rPr>
              <w:t>檳榔</w:t>
            </w:r>
          </w:p>
          <w:p w14:paraId="17C8CA3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3</w:t>
            </w:r>
            <w:r w:rsidRPr="005E3859">
              <w:rPr>
                <w:rFonts w:eastAsia="標楷體" w:cs="Times New Roman"/>
              </w:rPr>
              <w:t>課向</w:t>
            </w:r>
            <w:proofErr w:type="gramStart"/>
            <w:r w:rsidRPr="005E3859">
              <w:rPr>
                <w:rFonts w:eastAsia="標楷體" w:cs="Times New Roman"/>
              </w:rPr>
              <w:t>菸</w:t>
            </w:r>
            <w:proofErr w:type="gramEnd"/>
            <w:r w:rsidRPr="005E3859">
              <w:rPr>
                <w:rFonts w:eastAsia="標楷體" w:cs="Times New Roman"/>
              </w:rPr>
              <w:t>、酒、檳榔說不</w:t>
            </w:r>
          </w:p>
          <w:p w14:paraId="0D01EB8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》拒絕的方法</w:t>
            </w:r>
          </w:p>
          <w:p w14:paraId="1DB5948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教師配合影片複習吸菸、飲酒、嚼檳榔的危害。</w:t>
            </w:r>
          </w:p>
          <w:p w14:paraId="5A10BE6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教師詢問：如果有人邀約你吸菸、飲酒、嚼檳榔，你會怎麼拒絕呢？</w:t>
            </w:r>
          </w:p>
          <w:p w14:paraId="4F64BBA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教師帶領學生閱讀課本第</w:t>
            </w:r>
            <w:r w:rsidRPr="005E3859">
              <w:rPr>
                <w:rFonts w:eastAsia="標楷體" w:cs="Times New Roman"/>
              </w:rPr>
              <w:t>36-37</w:t>
            </w:r>
            <w:r w:rsidRPr="005E3859">
              <w:rPr>
                <w:rFonts w:eastAsia="標楷體" w:cs="Times New Roman"/>
              </w:rPr>
              <w:t>頁情境，並播放</w:t>
            </w:r>
            <w:r w:rsidRPr="005E3859">
              <w:rPr>
                <w:rFonts w:eastAsia="標楷體" w:cs="Times New Roman"/>
              </w:rPr>
              <w:lastRenderedPageBreak/>
              <w:t>影片說明拒絕方法（天龍八不）。</w:t>
            </w:r>
          </w:p>
          <w:p w14:paraId="667FA76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4.</w:t>
            </w:r>
            <w:r w:rsidRPr="005E3859">
              <w:rPr>
                <w:rFonts w:eastAsia="標楷體" w:cs="Times New Roman"/>
              </w:rPr>
              <w:t>教師將學生分為</w:t>
            </w:r>
            <w:r w:rsidRPr="005E3859">
              <w:rPr>
                <w:rFonts w:eastAsia="標楷體" w:cs="Times New Roman"/>
              </w:rPr>
              <w:t>2</w:t>
            </w:r>
            <w:r w:rsidRPr="005E3859">
              <w:rPr>
                <w:rFonts w:eastAsia="標楷體" w:cs="Times New Roman"/>
              </w:rPr>
              <w:t>人一組，運用生活技能「拒絕技能」演練下列情境，完成「拒絕</w:t>
            </w:r>
            <w:proofErr w:type="gramStart"/>
            <w:r w:rsidRPr="005E3859">
              <w:rPr>
                <w:rFonts w:eastAsia="標楷體" w:cs="Times New Roman"/>
              </w:rPr>
              <w:t>菸</w:t>
            </w:r>
            <w:proofErr w:type="gramEnd"/>
            <w:r w:rsidRPr="005E3859">
              <w:rPr>
                <w:rFonts w:eastAsia="標楷體" w:cs="Times New Roman"/>
              </w:rPr>
              <w:t>、酒、檳榔」學習單，並輪流上</w:t>
            </w:r>
            <w:proofErr w:type="gramStart"/>
            <w:r w:rsidRPr="005E3859">
              <w:rPr>
                <w:rFonts w:eastAsia="標楷體" w:cs="Times New Roman"/>
              </w:rPr>
              <w:t>臺</w:t>
            </w:r>
            <w:proofErr w:type="gramEnd"/>
            <w:r w:rsidRPr="005E3859">
              <w:rPr>
                <w:rFonts w:eastAsia="標楷體" w:cs="Times New Roman"/>
              </w:rPr>
              <w:t>分享。</w:t>
            </w:r>
          </w:p>
          <w:p w14:paraId="4A46A51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》實踐健康信念</w:t>
            </w:r>
          </w:p>
          <w:p w14:paraId="1338287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教師說明：吸菸、飲酒、嚼檳榔會對健康造成許多危害，除了拒絕它們，還可以透過一些行動，來支持無</w:t>
            </w:r>
            <w:proofErr w:type="gramStart"/>
            <w:r w:rsidRPr="005E3859">
              <w:rPr>
                <w:rFonts w:eastAsia="標楷體" w:cs="Times New Roman"/>
              </w:rPr>
              <w:t>菸</w:t>
            </w:r>
            <w:proofErr w:type="gramEnd"/>
            <w:r w:rsidRPr="005E3859">
              <w:rPr>
                <w:rFonts w:eastAsia="標楷體" w:cs="Times New Roman"/>
              </w:rPr>
              <w:t>、無酒、無檳榔的健康家庭和健康校園。</w:t>
            </w:r>
          </w:p>
          <w:p w14:paraId="6C743CA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教師帶領學生閱讀課本第</w:t>
            </w:r>
            <w:r w:rsidRPr="005E3859">
              <w:rPr>
                <w:rFonts w:eastAsia="標楷體" w:cs="Times New Roman"/>
              </w:rPr>
              <w:t>38-39</w:t>
            </w:r>
            <w:r w:rsidRPr="005E3859">
              <w:rPr>
                <w:rFonts w:eastAsia="標楷體" w:cs="Times New Roman"/>
              </w:rPr>
              <w:t>頁情境，並說明：琳</w:t>
            </w:r>
            <w:proofErr w:type="gramStart"/>
            <w:r w:rsidRPr="005E3859">
              <w:rPr>
                <w:rFonts w:eastAsia="標楷體" w:cs="Times New Roman"/>
              </w:rPr>
              <w:t>琳</w:t>
            </w:r>
            <w:proofErr w:type="gramEnd"/>
            <w:r w:rsidRPr="005E3859">
              <w:rPr>
                <w:rFonts w:eastAsia="標楷體" w:cs="Times New Roman"/>
              </w:rPr>
              <w:t>參加學校舉辦的「向</w:t>
            </w:r>
            <w:proofErr w:type="gramStart"/>
            <w:r w:rsidRPr="005E3859">
              <w:rPr>
                <w:rFonts w:eastAsia="標楷體" w:cs="Times New Roman"/>
              </w:rPr>
              <w:t>菸</w:t>
            </w:r>
            <w:proofErr w:type="gramEnd"/>
            <w:r w:rsidRPr="005E3859">
              <w:rPr>
                <w:rFonts w:eastAsia="標楷體" w:cs="Times New Roman"/>
              </w:rPr>
              <w:t>、酒、</w:t>
            </w:r>
            <w:proofErr w:type="gramStart"/>
            <w:r w:rsidRPr="005E3859">
              <w:rPr>
                <w:rFonts w:eastAsia="標楷體" w:cs="Times New Roman"/>
              </w:rPr>
              <w:t>檳榔說不</w:t>
            </w:r>
            <w:proofErr w:type="gramEnd"/>
            <w:r w:rsidRPr="005E3859">
              <w:rPr>
                <w:rFonts w:eastAsia="標楷體" w:cs="Times New Roman"/>
              </w:rPr>
              <w:t>」活動，她透過行動支持無</w:t>
            </w:r>
            <w:proofErr w:type="gramStart"/>
            <w:r w:rsidRPr="005E3859">
              <w:rPr>
                <w:rFonts w:eastAsia="標楷體" w:cs="Times New Roman"/>
              </w:rPr>
              <w:t>菸</w:t>
            </w:r>
            <w:proofErr w:type="gramEnd"/>
            <w:r w:rsidRPr="005E3859">
              <w:rPr>
                <w:rFonts w:eastAsia="標楷體" w:cs="Times New Roman"/>
              </w:rPr>
              <w:t>、無酒、無檳榔的健康家庭和健康校園。</w:t>
            </w:r>
          </w:p>
          <w:p w14:paraId="4D045E09" w14:textId="4247EF6B"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3.</w:t>
            </w:r>
            <w:r w:rsidRPr="005E3859">
              <w:rPr>
                <w:rFonts w:eastAsia="標楷體" w:cs="Times New Roman"/>
              </w:rPr>
              <w:t>教師請學生完成「實踐健康信念（一）」、「實踐健康信念（二）」學習單，輪流上</w:t>
            </w:r>
            <w:proofErr w:type="gramStart"/>
            <w:r w:rsidRPr="005E3859">
              <w:rPr>
                <w:rFonts w:eastAsia="標楷體" w:cs="Times New Roman"/>
              </w:rPr>
              <w:t>臺</w:t>
            </w:r>
            <w:proofErr w:type="gramEnd"/>
            <w:r w:rsidRPr="005E3859">
              <w:rPr>
                <w:rFonts w:eastAsia="標楷體" w:cs="Times New Roman"/>
              </w:rPr>
              <w:t>分享個人支持無</w:t>
            </w:r>
            <w:proofErr w:type="gramStart"/>
            <w:r w:rsidRPr="005E3859">
              <w:rPr>
                <w:rFonts w:eastAsia="標楷體" w:cs="Times New Roman"/>
              </w:rPr>
              <w:t>菸</w:t>
            </w:r>
            <w:proofErr w:type="gramEnd"/>
            <w:r w:rsidRPr="005E3859">
              <w:rPr>
                <w:rFonts w:eastAsia="標楷體" w:cs="Times New Roman"/>
              </w:rPr>
              <w:t>、無酒、無檳榔的健康家庭和健康校園的行動，並鼓勵學生在生活中實踐。</w:t>
            </w:r>
          </w:p>
        </w:tc>
        <w:tc>
          <w:tcPr>
            <w:tcW w:w="2746" w:type="dxa"/>
            <w:shd w:val="clear" w:color="auto" w:fill="auto"/>
          </w:tcPr>
          <w:p w14:paraId="5CB8B569"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1b-Ⅱ-2 </w:t>
            </w:r>
            <w:r w:rsidRPr="005E3859">
              <w:rPr>
                <w:rFonts w:eastAsia="標楷體" w:cs="Times New Roman"/>
              </w:rPr>
              <w:t>辨別生活情境中適用的健康技能和生活技能。</w:t>
            </w:r>
          </w:p>
          <w:p w14:paraId="3514594F"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2b-Ⅱ-1 </w:t>
            </w:r>
            <w:r w:rsidRPr="005E3859">
              <w:rPr>
                <w:rFonts w:eastAsia="標楷體" w:cs="Times New Roman"/>
              </w:rPr>
              <w:t>遵守健康的生活規範。</w:t>
            </w:r>
          </w:p>
          <w:p w14:paraId="68B2EF35"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3b-Ⅱ-3 </w:t>
            </w:r>
            <w:r w:rsidRPr="005E3859">
              <w:rPr>
                <w:rFonts w:eastAsia="標楷體" w:cs="Times New Roman"/>
              </w:rPr>
              <w:t>運用基本的生活技能，因應不同的生活情境。</w:t>
            </w:r>
          </w:p>
          <w:p w14:paraId="338FB758"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4b-Ⅱ-1 </w:t>
            </w:r>
            <w:r w:rsidRPr="005E3859">
              <w:rPr>
                <w:rFonts w:eastAsia="標楷體" w:cs="Times New Roman"/>
              </w:rPr>
              <w:t>清楚說明個人對促進健康的立場。</w:t>
            </w:r>
          </w:p>
          <w:p w14:paraId="3B9863F9" w14:textId="2B7984CF"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4b-Ⅱ-2 </w:t>
            </w:r>
            <w:r w:rsidRPr="005E3859">
              <w:rPr>
                <w:rFonts w:eastAsia="標楷體" w:cs="Times New Roman"/>
              </w:rPr>
              <w:t>使用事實證據來支持自己促進健康的立</w:t>
            </w:r>
            <w:r w:rsidRPr="005E3859">
              <w:rPr>
                <w:rFonts w:eastAsia="標楷體" w:cs="Times New Roman"/>
              </w:rPr>
              <w:lastRenderedPageBreak/>
              <w:t>場。</w:t>
            </w:r>
          </w:p>
        </w:tc>
        <w:tc>
          <w:tcPr>
            <w:tcW w:w="2367" w:type="dxa"/>
            <w:shd w:val="clear" w:color="auto" w:fill="auto"/>
          </w:tcPr>
          <w:p w14:paraId="6FE8CAD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kern w:val="0"/>
              </w:rPr>
              <w:lastRenderedPageBreak/>
              <w:t xml:space="preserve">Bb-Ⅱ-2 </w:t>
            </w:r>
            <w:r w:rsidRPr="005E3859">
              <w:rPr>
                <w:rFonts w:eastAsia="標楷體" w:cs="Times New Roman"/>
                <w:kern w:val="0"/>
              </w:rPr>
              <w:t>吸菸、喝酒、嚼檳榔對健康的危害與拒絕技巧。</w:t>
            </w:r>
          </w:p>
          <w:p w14:paraId="60402617" w14:textId="50BBA66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Bb-Ⅱ-3 </w:t>
            </w:r>
            <w:r w:rsidRPr="005E3859">
              <w:rPr>
                <w:rFonts w:eastAsia="標楷體" w:cs="Times New Roman"/>
                <w:kern w:val="0"/>
              </w:rPr>
              <w:t>無</w:t>
            </w:r>
            <w:proofErr w:type="gramStart"/>
            <w:r w:rsidRPr="005E3859">
              <w:rPr>
                <w:rFonts w:eastAsia="標楷體" w:cs="Times New Roman"/>
                <w:kern w:val="0"/>
              </w:rPr>
              <w:t>菸</w:t>
            </w:r>
            <w:proofErr w:type="gramEnd"/>
            <w:r w:rsidRPr="005E3859">
              <w:rPr>
                <w:rFonts w:eastAsia="標楷體" w:cs="Times New Roman"/>
                <w:kern w:val="0"/>
              </w:rPr>
              <w:t>家庭與校園的健康信念。</w:t>
            </w:r>
          </w:p>
        </w:tc>
        <w:tc>
          <w:tcPr>
            <w:tcW w:w="1276" w:type="dxa"/>
            <w:shd w:val="clear" w:color="auto" w:fill="auto"/>
          </w:tcPr>
          <w:p w14:paraId="49EB8BB8"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演練</w:t>
            </w:r>
          </w:p>
          <w:p w14:paraId="6C5BE490"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實作</w:t>
            </w:r>
          </w:p>
          <w:p w14:paraId="1C5C5689"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自評</w:t>
            </w:r>
          </w:p>
          <w:p w14:paraId="2612468D" w14:textId="1D7080BE"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總結性評量</w:t>
            </w:r>
          </w:p>
        </w:tc>
        <w:tc>
          <w:tcPr>
            <w:tcW w:w="1489" w:type="dxa"/>
          </w:tcPr>
          <w:p w14:paraId="370C65B9"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人權教育</w:t>
            </w:r>
          </w:p>
          <w:p w14:paraId="71A73967"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人</w:t>
            </w:r>
            <w:r w:rsidRPr="005E3859">
              <w:rPr>
                <w:rFonts w:eastAsia="標楷體" w:cs="Times New Roman"/>
                <w:color w:val="000000"/>
              </w:rPr>
              <w:t>E5</w:t>
            </w:r>
            <w:r w:rsidRPr="005E3859">
              <w:rPr>
                <w:rFonts w:eastAsia="標楷體" w:cs="Times New Roman"/>
                <w:color w:val="000000"/>
              </w:rPr>
              <w:t>欣賞、包容個別差異並尊重自己與他人的權利。</w:t>
            </w:r>
          </w:p>
          <w:p w14:paraId="37522465"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品德教育</w:t>
            </w:r>
          </w:p>
          <w:p w14:paraId="26294F10" w14:textId="654B19D2" w:rsidR="000F2E9A"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品</w:t>
            </w:r>
            <w:r w:rsidRPr="005E3859">
              <w:rPr>
                <w:rFonts w:eastAsia="標楷體" w:cs="Times New Roman"/>
                <w:color w:val="000000"/>
              </w:rPr>
              <w:t>E3</w:t>
            </w:r>
            <w:r w:rsidRPr="005E3859">
              <w:rPr>
                <w:rFonts w:eastAsia="標楷體" w:cs="Times New Roman"/>
                <w:color w:val="000000"/>
              </w:rPr>
              <w:t>溝通合作與和諧人際關係。</w:t>
            </w:r>
          </w:p>
        </w:tc>
        <w:tc>
          <w:tcPr>
            <w:tcW w:w="1140" w:type="dxa"/>
          </w:tcPr>
          <w:p w14:paraId="19CAE95D"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19BFE850" w14:textId="77777777" w:rsidTr="00400473">
        <w:tc>
          <w:tcPr>
            <w:tcW w:w="1040" w:type="dxa"/>
            <w:vAlign w:val="center"/>
          </w:tcPr>
          <w:p w14:paraId="4ED0128D"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t>第七</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0007AAA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第三單元熱與火的危機</w:t>
            </w:r>
          </w:p>
          <w:p w14:paraId="41299F6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lastRenderedPageBreak/>
              <w:t>第</w:t>
            </w:r>
            <w:r w:rsidRPr="005E3859">
              <w:rPr>
                <w:rFonts w:eastAsia="標楷體" w:cs="Times New Roman"/>
              </w:rPr>
              <w:t>1</w:t>
            </w:r>
            <w:r w:rsidRPr="005E3859">
              <w:rPr>
                <w:rFonts w:eastAsia="標楷體" w:cs="Times New Roman"/>
              </w:rPr>
              <w:t>課小心</w:t>
            </w:r>
            <w:proofErr w:type="gramStart"/>
            <w:r w:rsidRPr="005E3859">
              <w:rPr>
                <w:rFonts w:eastAsia="標楷體" w:cs="Times New Roman"/>
              </w:rPr>
              <w:t>灼</w:t>
            </w:r>
            <w:proofErr w:type="gramEnd"/>
            <w:r w:rsidRPr="005E3859">
              <w:rPr>
                <w:rFonts w:eastAsia="標楷體" w:cs="Times New Roman"/>
              </w:rPr>
              <w:t>燙傷</w:t>
            </w:r>
          </w:p>
          <w:p w14:paraId="74D5261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》與灼燙傷患者相處</w:t>
            </w:r>
          </w:p>
          <w:p w14:paraId="3023D2A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教師帶領學生閱讀課本第</w:t>
            </w:r>
            <w:r w:rsidRPr="005E3859">
              <w:rPr>
                <w:rFonts w:eastAsia="標楷體" w:cs="Times New Roman"/>
              </w:rPr>
              <w:t>44</w:t>
            </w:r>
            <w:r w:rsidRPr="005E3859">
              <w:rPr>
                <w:rFonts w:eastAsia="標楷體" w:cs="Times New Roman"/>
              </w:rPr>
              <w:t>頁情境並配合影片說明，灼燙傷患者不僅身體受傷，心理也承受極大的壓力。</w:t>
            </w:r>
            <w:proofErr w:type="gramStart"/>
            <w:r w:rsidRPr="005E3859">
              <w:rPr>
                <w:rFonts w:eastAsia="標楷體" w:cs="Times New Roman"/>
              </w:rPr>
              <w:t>灼</w:t>
            </w:r>
            <w:proofErr w:type="gramEnd"/>
            <w:r w:rsidRPr="005E3859">
              <w:rPr>
                <w:rFonts w:eastAsia="標楷體" w:cs="Times New Roman"/>
              </w:rPr>
              <w:t>燙傷會造成疤痕增生、關節攣縮及變形，外觀的變化使得</w:t>
            </w:r>
            <w:proofErr w:type="gramStart"/>
            <w:r w:rsidRPr="005E3859">
              <w:rPr>
                <w:rFonts w:eastAsia="標楷體" w:cs="Times New Roman"/>
              </w:rPr>
              <w:t>灼</w:t>
            </w:r>
            <w:proofErr w:type="gramEnd"/>
            <w:r w:rsidRPr="005E3859">
              <w:rPr>
                <w:rFonts w:eastAsia="標楷體" w:cs="Times New Roman"/>
              </w:rPr>
              <w:t>燙傷患者容易感到自卑、退縮，而且</w:t>
            </w:r>
            <w:proofErr w:type="gramStart"/>
            <w:r w:rsidRPr="005E3859">
              <w:rPr>
                <w:rFonts w:eastAsia="標楷體" w:cs="Times New Roman"/>
              </w:rPr>
              <w:t>灼</w:t>
            </w:r>
            <w:proofErr w:type="gramEnd"/>
            <w:r w:rsidRPr="005E3859">
              <w:rPr>
                <w:rFonts w:eastAsia="標楷體" w:cs="Times New Roman"/>
              </w:rPr>
              <w:t>燙傷的治療過程漫長、痛苦。</w:t>
            </w:r>
          </w:p>
          <w:p w14:paraId="6955C38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教師提醒：</w:t>
            </w:r>
            <w:proofErr w:type="gramStart"/>
            <w:r w:rsidRPr="005E3859">
              <w:rPr>
                <w:rFonts w:eastAsia="標楷體" w:cs="Times New Roman"/>
              </w:rPr>
              <w:t>灼</w:t>
            </w:r>
            <w:proofErr w:type="gramEnd"/>
            <w:r w:rsidRPr="005E3859">
              <w:rPr>
                <w:rFonts w:eastAsia="標楷體" w:cs="Times New Roman"/>
              </w:rPr>
              <w:t>燙傷患者承受極大的身心不適，應該同理他們的心情，以誠懇、尊重的態度對待他們，不談論或取笑其傷處。</w:t>
            </w:r>
          </w:p>
          <w:p w14:paraId="1A3A46D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w:t>
            </w:r>
            <w:proofErr w:type="gramStart"/>
            <w:r w:rsidRPr="005E3859">
              <w:rPr>
                <w:rFonts w:eastAsia="標楷體" w:cs="Times New Roman"/>
              </w:rPr>
              <w:t>灼</w:t>
            </w:r>
            <w:proofErr w:type="gramEnd"/>
            <w:r w:rsidRPr="005E3859">
              <w:rPr>
                <w:rFonts w:eastAsia="標楷體" w:cs="Times New Roman"/>
              </w:rPr>
              <w:t>燙傷預防</w:t>
            </w:r>
          </w:p>
          <w:p w14:paraId="48BB8BA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教師說明：小鈞的燙傷事件其實是可以預防的，造成</w:t>
            </w:r>
            <w:proofErr w:type="gramStart"/>
            <w:r w:rsidRPr="005E3859">
              <w:rPr>
                <w:rFonts w:eastAsia="標楷體" w:cs="Times New Roman"/>
              </w:rPr>
              <w:t>灼</w:t>
            </w:r>
            <w:proofErr w:type="gramEnd"/>
            <w:r w:rsidRPr="005E3859">
              <w:rPr>
                <w:rFonts w:eastAsia="標楷體" w:cs="Times New Roman"/>
              </w:rPr>
              <w:t>燙傷的原因很多，了解可能發生的原因並注意預防，就能避免受傷。</w:t>
            </w:r>
          </w:p>
          <w:p w14:paraId="5DEA5E3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教師詢問：還有哪些可能發生上述</w:t>
            </w:r>
            <w:proofErr w:type="gramStart"/>
            <w:r w:rsidRPr="005E3859">
              <w:rPr>
                <w:rFonts w:eastAsia="標楷體" w:cs="Times New Roman"/>
              </w:rPr>
              <w:t>灼</w:t>
            </w:r>
            <w:proofErr w:type="gramEnd"/>
            <w:r w:rsidRPr="005E3859">
              <w:rPr>
                <w:rFonts w:eastAsia="標楷體" w:cs="Times New Roman"/>
              </w:rPr>
              <w:t>燙傷的原因呢？可以如何預防呢？</w:t>
            </w:r>
          </w:p>
          <w:p w14:paraId="032C385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教師請學生完成「預防</w:t>
            </w:r>
            <w:proofErr w:type="gramStart"/>
            <w:r w:rsidRPr="005E3859">
              <w:rPr>
                <w:rFonts w:eastAsia="標楷體" w:cs="Times New Roman"/>
              </w:rPr>
              <w:t>灼</w:t>
            </w:r>
            <w:proofErr w:type="gramEnd"/>
            <w:r w:rsidRPr="005E3859">
              <w:rPr>
                <w:rFonts w:eastAsia="標楷體" w:cs="Times New Roman"/>
              </w:rPr>
              <w:t>燙傷」學習單，並上</w:t>
            </w:r>
            <w:proofErr w:type="gramStart"/>
            <w:r w:rsidRPr="005E3859">
              <w:rPr>
                <w:rFonts w:eastAsia="標楷體" w:cs="Times New Roman"/>
              </w:rPr>
              <w:t>臺</w:t>
            </w:r>
            <w:proofErr w:type="gramEnd"/>
            <w:r w:rsidRPr="005E3859">
              <w:rPr>
                <w:rFonts w:eastAsia="標楷體" w:cs="Times New Roman"/>
              </w:rPr>
              <w:t>分享。</w:t>
            </w:r>
          </w:p>
          <w:p w14:paraId="5279764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w:t>
            </w:r>
            <w:proofErr w:type="gramStart"/>
            <w:r w:rsidRPr="005E3859">
              <w:rPr>
                <w:rFonts w:eastAsia="標楷體" w:cs="Times New Roman"/>
              </w:rPr>
              <w:t>灼</w:t>
            </w:r>
            <w:proofErr w:type="gramEnd"/>
            <w:r w:rsidRPr="005E3859">
              <w:rPr>
                <w:rFonts w:eastAsia="標楷體" w:cs="Times New Roman"/>
              </w:rPr>
              <w:t>燙傷急救處</w:t>
            </w:r>
            <w:r w:rsidRPr="005E3859">
              <w:rPr>
                <w:rFonts w:eastAsia="標楷體" w:cs="Times New Roman"/>
              </w:rPr>
              <w:lastRenderedPageBreak/>
              <w:t>理方法</w:t>
            </w:r>
          </w:p>
          <w:p w14:paraId="18BC8A5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教師帶領學生閱讀課本第</w:t>
            </w:r>
            <w:r w:rsidRPr="005E3859">
              <w:rPr>
                <w:rFonts w:eastAsia="標楷體" w:cs="Times New Roman"/>
              </w:rPr>
              <w:t>46-47</w:t>
            </w:r>
            <w:r w:rsidRPr="005E3859">
              <w:rPr>
                <w:rFonts w:eastAsia="標楷體" w:cs="Times New Roman"/>
              </w:rPr>
              <w:t>頁情境，並提問：</w:t>
            </w:r>
            <w:proofErr w:type="gramStart"/>
            <w:r w:rsidRPr="005E3859">
              <w:rPr>
                <w:rFonts w:eastAsia="標楷體" w:cs="Times New Roman"/>
              </w:rPr>
              <w:t>灼</w:t>
            </w:r>
            <w:proofErr w:type="gramEnd"/>
            <w:r w:rsidRPr="005E3859">
              <w:rPr>
                <w:rFonts w:eastAsia="標楷體" w:cs="Times New Roman"/>
              </w:rPr>
              <w:t>燙傷時該怎麼處理呢？</w:t>
            </w:r>
          </w:p>
          <w:p w14:paraId="1414340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教師配合影片說明</w:t>
            </w:r>
            <w:proofErr w:type="gramStart"/>
            <w:r w:rsidRPr="005E3859">
              <w:rPr>
                <w:rFonts w:eastAsia="標楷體" w:cs="Times New Roman"/>
              </w:rPr>
              <w:t>灼</w:t>
            </w:r>
            <w:proofErr w:type="gramEnd"/>
            <w:r w:rsidRPr="005E3859">
              <w:rPr>
                <w:rFonts w:eastAsia="標楷體" w:cs="Times New Roman"/>
              </w:rPr>
              <w:t>燙傷急救處理方法，以及注意事項。</w:t>
            </w:r>
          </w:p>
          <w:p w14:paraId="661DA7A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教師將學生分組，帶領學生演練</w:t>
            </w:r>
            <w:proofErr w:type="gramStart"/>
            <w:r w:rsidRPr="005E3859">
              <w:rPr>
                <w:rFonts w:eastAsia="標楷體" w:cs="Times New Roman"/>
              </w:rPr>
              <w:t>灼</w:t>
            </w:r>
            <w:proofErr w:type="gramEnd"/>
            <w:r w:rsidRPr="005E3859">
              <w:rPr>
                <w:rFonts w:eastAsia="標楷體" w:cs="Times New Roman"/>
              </w:rPr>
              <w:t>燙傷急救處理方法。</w:t>
            </w:r>
          </w:p>
          <w:p w14:paraId="1AB5456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4.</w:t>
            </w:r>
            <w:r w:rsidRPr="005E3859">
              <w:rPr>
                <w:rFonts w:eastAsia="標楷體" w:cs="Times New Roman"/>
              </w:rPr>
              <w:t>教師提醒：</w:t>
            </w:r>
            <w:proofErr w:type="gramStart"/>
            <w:r w:rsidRPr="005E3859">
              <w:rPr>
                <w:rFonts w:eastAsia="標楷體" w:cs="Times New Roman"/>
              </w:rPr>
              <w:t>灼</w:t>
            </w:r>
            <w:proofErr w:type="gramEnd"/>
            <w:r w:rsidRPr="005E3859">
              <w:rPr>
                <w:rFonts w:eastAsia="標楷體" w:cs="Times New Roman"/>
              </w:rPr>
              <w:t>燙傷發生時，若不做急救處理而直接送</w:t>
            </w:r>
            <w:proofErr w:type="gramStart"/>
            <w:r w:rsidRPr="005E3859">
              <w:rPr>
                <w:rFonts w:eastAsia="標楷體" w:cs="Times New Roman"/>
              </w:rPr>
              <w:t>醫</w:t>
            </w:r>
            <w:proofErr w:type="gramEnd"/>
            <w:r w:rsidRPr="005E3859">
              <w:rPr>
                <w:rFonts w:eastAsia="標楷體" w:cs="Times New Roman"/>
              </w:rPr>
              <w:t>，會延遲降溫傷口的時間，可能讓傷勢更嚴重。</w:t>
            </w:r>
          </w:p>
          <w:p w14:paraId="1F6497B9" w14:textId="373344F3"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5.</w:t>
            </w:r>
            <w:r w:rsidRPr="005E3859">
              <w:rPr>
                <w:rFonts w:eastAsia="標楷體" w:cs="Times New Roman"/>
              </w:rPr>
              <w:t>教師詢問：如果你的手不小心被熱水燙傷，你會怎麼做？課後演練，並請同學或家人為你見證，完成「灼燙傷急救處理」學習單。</w:t>
            </w:r>
          </w:p>
        </w:tc>
        <w:tc>
          <w:tcPr>
            <w:tcW w:w="2746" w:type="dxa"/>
            <w:shd w:val="clear" w:color="auto" w:fill="auto"/>
          </w:tcPr>
          <w:p w14:paraId="44E8E649"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3a-II-1 </w:t>
            </w:r>
            <w:r w:rsidRPr="005E3859">
              <w:rPr>
                <w:rFonts w:eastAsia="標楷體" w:cs="Times New Roman"/>
              </w:rPr>
              <w:t>演練基本的健康</w:t>
            </w:r>
            <w:r w:rsidRPr="005E3859">
              <w:rPr>
                <w:rFonts w:eastAsia="標楷體" w:cs="Times New Roman"/>
              </w:rPr>
              <w:lastRenderedPageBreak/>
              <w:t>技能。</w:t>
            </w:r>
          </w:p>
          <w:p w14:paraId="711D4848" w14:textId="35D7475A"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3a-II-2 </w:t>
            </w:r>
            <w:r w:rsidRPr="005E3859">
              <w:rPr>
                <w:rFonts w:eastAsia="標楷體" w:cs="Times New Roman"/>
              </w:rPr>
              <w:t>能於生活中獨立操作基本的健康技能。</w:t>
            </w:r>
          </w:p>
        </w:tc>
        <w:tc>
          <w:tcPr>
            <w:tcW w:w="2367" w:type="dxa"/>
            <w:shd w:val="clear" w:color="auto" w:fill="auto"/>
          </w:tcPr>
          <w:p w14:paraId="1ED9107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kern w:val="0"/>
              </w:rPr>
              <w:lastRenderedPageBreak/>
              <w:t xml:space="preserve">Ba-II-1 </w:t>
            </w:r>
            <w:r w:rsidRPr="005E3859">
              <w:rPr>
                <w:rFonts w:eastAsia="標楷體" w:cs="Times New Roman"/>
                <w:kern w:val="0"/>
              </w:rPr>
              <w:t>居家、交通</w:t>
            </w:r>
            <w:r w:rsidRPr="005E3859">
              <w:rPr>
                <w:rFonts w:eastAsia="標楷體" w:cs="Times New Roman"/>
                <w:kern w:val="0"/>
              </w:rPr>
              <w:lastRenderedPageBreak/>
              <w:t>及戶外環境的潛在危機與安全須知。</w:t>
            </w:r>
          </w:p>
          <w:p w14:paraId="0B6AD537" w14:textId="0858F3EE"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Ba-II-2 </w:t>
            </w:r>
            <w:r w:rsidRPr="005E3859">
              <w:rPr>
                <w:rFonts w:eastAsia="標楷體" w:cs="Times New Roman"/>
                <w:kern w:val="0"/>
              </w:rPr>
              <w:t>灼燙傷、出血、扭傷的急救處理方法。</w:t>
            </w:r>
          </w:p>
        </w:tc>
        <w:tc>
          <w:tcPr>
            <w:tcW w:w="1276" w:type="dxa"/>
            <w:shd w:val="clear" w:color="auto" w:fill="auto"/>
          </w:tcPr>
          <w:p w14:paraId="5792B75E"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lastRenderedPageBreak/>
              <w:t>發表</w:t>
            </w:r>
          </w:p>
          <w:p w14:paraId="32917D0C"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lastRenderedPageBreak/>
              <w:t>演練</w:t>
            </w:r>
          </w:p>
          <w:p w14:paraId="4F659B62" w14:textId="1276FE6B"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實作</w:t>
            </w:r>
          </w:p>
        </w:tc>
        <w:tc>
          <w:tcPr>
            <w:tcW w:w="1489" w:type="dxa"/>
          </w:tcPr>
          <w:p w14:paraId="1620ECB2"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lastRenderedPageBreak/>
              <w:t>◎</w:t>
            </w:r>
            <w:r w:rsidRPr="005E3859">
              <w:rPr>
                <w:rFonts w:eastAsia="標楷體" w:cs="Times New Roman"/>
                <w:color w:val="000000"/>
              </w:rPr>
              <w:t>品德教育</w:t>
            </w:r>
          </w:p>
          <w:p w14:paraId="4D18D0A4" w14:textId="77777777" w:rsidR="000F2E9A"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lastRenderedPageBreak/>
              <w:t>品</w:t>
            </w:r>
            <w:r w:rsidRPr="005E3859">
              <w:rPr>
                <w:rFonts w:eastAsia="標楷體" w:cs="Times New Roman"/>
                <w:color w:val="000000"/>
              </w:rPr>
              <w:t>E3</w:t>
            </w:r>
            <w:r w:rsidRPr="005E3859">
              <w:rPr>
                <w:rFonts w:eastAsia="標楷體" w:cs="Times New Roman"/>
                <w:color w:val="000000"/>
              </w:rPr>
              <w:t>溝通合作與和諧人際關係。</w:t>
            </w:r>
          </w:p>
          <w:p w14:paraId="5620DAC1"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生涯規劃教育</w:t>
            </w:r>
          </w:p>
          <w:p w14:paraId="0806CC4E" w14:textId="342DD3BE"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proofErr w:type="gramStart"/>
            <w:r w:rsidRPr="005E3859">
              <w:rPr>
                <w:rFonts w:eastAsia="標楷體" w:cs="Times New Roman"/>
                <w:color w:val="000000"/>
              </w:rPr>
              <w:t>涯</w:t>
            </w:r>
            <w:proofErr w:type="gramEnd"/>
            <w:r w:rsidRPr="005E3859">
              <w:rPr>
                <w:rFonts w:eastAsia="標楷體" w:cs="Times New Roman"/>
                <w:color w:val="000000"/>
              </w:rPr>
              <w:t>E12</w:t>
            </w:r>
            <w:r w:rsidRPr="005E3859">
              <w:rPr>
                <w:rFonts w:eastAsia="標楷體" w:cs="Times New Roman"/>
                <w:color w:val="000000"/>
              </w:rPr>
              <w:t>學習解決問題與做決定的能力。</w:t>
            </w:r>
          </w:p>
        </w:tc>
        <w:tc>
          <w:tcPr>
            <w:tcW w:w="1140" w:type="dxa"/>
          </w:tcPr>
          <w:p w14:paraId="07D88DAD"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78723970" w14:textId="77777777" w:rsidTr="00400473">
        <w:tc>
          <w:tcPr>
            <w:tcW w:w="1040" w:type="dxa"/>
            <w:vAlign w:val="center"/>
          </w:tcPr>
          <w:p w14:paraId="723FFCF5"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第八</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7A0B062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第三單元熱與火的危機</w:t>
            </w:r>
          </w:p>
          <w:p w14:paraId="13F87B6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2</w:t>
            </w:r>
            <w:r w:rsidRPr="005E3859">
              <w:rPr>
                <w:rFonts w:eastAsia="標楷體" w:cs="Times New Roman"/>
              </w:rPr>
              <w:t>課防火安全檢查</w:t>
            </w:r>
          </w:p>
          <w:p w14:paraId="3EA3324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》用電安全須知</w:t>
            </w:r>
          </w:p>
          <w:p w14:paraId="15CBA98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教師播放電氣火災新聞，並說明：不當使用電器常會引發火災，根據內政部消防署統計，「電氣因素」是建築物火災起火的主要原因之</w:t>
            </w:r>
            <w:proofErr w:type="gramStart"/>
            <w:r w:rsidRPr="005E3859">
              <w:rPr>
                <w:rFonts w:eastAsia="標楷體" w:cs="Times New Roman"/>
              </w:rPr>
              <w:t>一</w:t>
            </w:r>
            <w:proofErr w:type="gramEnd"/>
            <w:r w:rsidRPr="005E3859">
              <w:rPr>
                <w:rFonts w:eastAsia="標楷體" w:cs="Times New Roman"/>
              </w:rPr>
              <w:t>。</w:t>
            </w:r>
          </w:p>
          <w:p w14:paraId="41345A1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教師帶領學生閱讀課本</w:t>
            </w:r>
            <w:r w:rsidRPr="005E3859">
              <w:rPr>
                <w:rFonts w:eastAsia="標楷體" w:cs="Times New Roman"/>
              </w:rPr>
              <w:lastRenderedPageBreak/>
              <w:t>第</w:t>
            </w:r>
            <w:r w:rsidRPr="005E3859">
              <w:rPr>
                <w:rFonts w:eastAsia="標楷體" w:cs="Times New Roman"/>
              </w:rPr>
              <w:t>48-49</w:t>
            </w:r>
            <w:r w:rsidRPr="005E3859">
              <w:rPr>
                <w:rFonts w:eastAsia="標楷體" w:cs="Times New Roman"/>
              </w:rPr>
              <w:t>頁情境，並提問：</w:t>
            </w:r>
            <w:proofErr w:type="gramStart"/>
            <w:r w:rsidRPr="005E3859">
              <w:rPr>
                <w:rFonts w:eastAsia="標楷體" w:cs="Times New Roman"/>
              </w:rPr>
              <w:t>小鈞家有</w:t>
            </w:r>
            <w:proofErr w:type="gramEnd"/>
            <w:r w:rsidRPr="005E3859">
              <w:rPr>
                <w:rFonts w:eastAsia="標楷體" w:cs="Times New Roman"/>
              </w:rPr>
              <w:t>哪些不安全的用電方式？並配合影片說明改善的方法。</w:t>
            </w:r>
          </w:p>
          <w:p w14:paraId="107021D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教師說明：若電線受拉扯、擠壓而破損或斷裂，通電時電線容易過熱或產生火花，造成火災。除此之外，也要注意不可用未擦乾的手插插頭，以免觸電。</w:t>
            </w:r>
          </w:p>
          <w:p w14:paraId="38CEB22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4.</w:t>
            </w:r>
            <w:r w:rsidRPr="005E3859">
              <w:rPr>
                <w:rFonts w:eastAsia="標楷體" w:cs="Times New Roman"/>
              </w:rPr>
              <w:t>教師請學生分組討論家中用電方式與改善的方法，完成「用電安全」學習單第二部分，並鼓勵學生課後和家人一起做到安全用電的行動。</w:t>
            </w:r>
          </w:p>
          <w:p w14:paraId="6C968BB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》居家防火設備</w:t>
            </w:r>
            <w:proofErr w:type="gramStart"/>
            <w:r w:rsidRPr="005E3859">
              <w:rPr>
                <w:rFonts w:eastAsia="標楷體" w:cs="Times New Roman"/>
              </w:rPr>
              <w:t>──</w:t>
            </w:r>
            <w:r w:rsidRPr="005E3859">
              <w:rPr>
                <w:rFonts w:eastAsia="標楷體" w:cs="Times New Roman"/>
              </w:rPr>
              <w:t>住警器</w:t>
            </w:r>
            <w:proofErr w:type="gramEnd"/>
          </w:p>
          <w:p w14:paraId="6679DE3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教師說明：平時多一分防火準備，就能多一分安全保障。你的家裡有哪些預防火災的設備呢？</w:t>
            </w:r>
          </w:p>
          <w:p w14:paraId="6C4FBB6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教師配合影片、住宅用火災警報器（</w:t>
            </w:r>
            <w:proofErr w:type="gramStart"/>
            <w:r w:rsidRPr="005E3859">
              <w:rPr>
                <w:rFonts w:eastAsia="標楷體" w:cs="Times New Roman"/>
              </w:rPr>
              <w:t>偵</w:t>
            </w:r>
            <w:proofErr w:type="gramEnd"/>
            <w:r w:rsidRPr="005E3859">
              <w:rPr>
                <w:rFonts w:eastAsia="標楷體" w:cs="Times New Roman"/>
              </w:rPr>
              <w:t>煙式、定溫式）實物，介紹「住宅用火災警報器」（簡稱住警器）。</w:t>
            </w:r>
          </w:p>
          <w:p w14:paraId="49D43D5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》居家防火設備</w:t>
            </w:r>
            <w:proofErr w:type="gramStart"/>
            <w:r w:rsidRPr="005E3859">
              <w:rPr>
                <w:rFonts w:eastAsia="標楷體" w:cs="Times New Roman"/>
              </w:rPr>
              <w:t>──</w:t>
            </w:r>
            <w:proofErr w:type="gramEnd"/>
            <w:r w:rsidRPr="005E3859">
              <w:rPr>
                <w:rFonts w:eastAsia="標楷體" w:cs="Times New Roman"/>
              </w:rPr>
              <w:t>滅火器</w:t>
            </w:r>
          </w:p>
          <w:p w14:paraId="6E415EE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教師說明：家中備有滅火器，可以在剛起火、火</w:t>
            </w:r>
            <w:r w:rsidRPr="005E3859">
              <w:rPr>
                <w:rFonts w:eastAsia="標楷體" w:cs="Times New Roman"/>
              </w:rPr>
              <w:lastRenderedPageBreak/>
              <w:t>勢較小時用滅火器滅火，但如果火勢太大就不要試圖滅火，應趕快逃生。滅火器要固定放在取用方便、明顯的地方。</w:t>
            </w:r>
          </w:p>
          <w:p w14:paraId="1BD8302D" w14:textId="5CE2EE9A"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2.</w:t>
            </w:r>
            <w:r w:rsidRPr="005E3859">
              <w:rPr>
                <w:rFonts w:eastAsia="標楷體" w:cs="Times New Roman"/>
              </w:rPr>
              <w:t>教師配合影片說明滅火器的使用口訣與操作方法。</w:t>
            </w:r>
          </w:p>
        </w:tc>
        <w:tc>
          <w:tcPr>
            <w:tcW w:w="2746" w:type="dxa"/>
            <w:shd w:val="clear" w:color="auto" w:fill="auto"/>
          </w:tcPr>
          <w:p w14:paraId="08E881C2"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1a-Ⅱ-2 </w:t>
            </w:r>
            <w:r w:rsidRPr="005E3859">
              <w:rPr>
                <w:rFonts w:eastAsia="標楷體" w:cs="Times New Roman"/>
              </w:rPr>
              <w:t>了解促進健康生活的方法。</w:t>
            </w:r>
          </w:p>
          <w:p w14:paraId="5AC6B3F6"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2b-Ⅱ-1 </w:t>
            </w:r>
            <w:r w:rsidRPr="005E3859">
              <w:rPr>
                <w:rFonts w:eastAsia="標楷體" w:cs="Times New Roman"/>
              </w:rPr>
              <w:t>遵守健康的生活規範。</w:t>
            </w:r>
          </w:p>
          <w:p w14:paraId="4FBCFAD9" w14:textId="13F2BEF5"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4a-II-2 </w:t>
            </w:r>
            <w:r w:rsidRPr="005E3859">
              <w:rPr>
                <w:rFonts w:eastAsia="標楷體" w:cs="Times New Roman"/>
              </w:rPr>
              <w:t>展現促進健康的行為。</w:t>
            </w:r>
          </w:p>
        </w:tc>
        <w:tc>
          <w:tcPr>
            <w:tcW w:w="2367" w:type="dxa"/>
            <w:shd w:val="clear" w:color="auto" w:fill="auto"/>
          </w:tcPr>
          <w:p w14:paraId="629487A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kern w:val="0"/>
              </w:rPr>
              <w:t xml:space="preserve">Ba-II-1 </w:t>
            </w:r>
            <w:r w:rsidRPr="005E3859">
              <w:rPr>
                <w:rFonts w:eastAsia="標楷體" w:cs="Times New Roman"/>
                <w:kern w:val="0"/>
              </w:rPr>
              <w:t>居家、交通及戶外環境的潛在危機與安全須知。</w:t>
            </w:r>
          </w:p>
          <w:p w14:paraId="1FF04222" w14:textId="77242864"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Ba-II-3 </w:t>
            </w:r>
            <w:r w:rsidRPr="005E3859">
              <w:rPr>
                <w:rFonts w:eastAsia="標楷體" w:cs="Times New Roman"/>
                <w:kern w:val="0"/>
              </w:rPr>
              <w:t>防火、防震、防颱措施及逃生避難基本技巧。</w:t>
            </w:r>
          </w:p>
        </w:tc>
        <w:tc>
          <w:tcPr>
            <w:tcW w:w="1276" w:type="dxa"/>
            <w:shd w:val="clear" w:color="auto" w:fill="auto"/>
          </w:tcPr>
          <w:p w14:paraId="412E7CAA"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47C42072" w14:textId="2F7154CF"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實作</w:t>
            </w:r>
          </w:p>
        </w:tc>
        <w:tc>
          <w:tcPr>
            <w:tcW w:w="1489" w:type="dxa"/>
          </w:tcPr>
          <w:p w14:paraId="1881E1CA"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品德教育</w:t>
            </w:r>
          </w:p>
          <w:p w14:paraId="49BFCBE3"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品</w:t>
            </w:r>
            <w:r w:rsidRPr="005E3859">
              <w:rPr>
                <w:rFonts w:eastAsia="標楷體" w:cs="Times New Roman"/>
                <w:color w:val="000000"/>
              </w:rPr>
              <w:t>E3</w:t>
            </w:r>
            <w:r w:rsidRPr="005E3859">
              <w:rPr>
                <w:rFonts w:eastAsia="標楷體" w:cs="Times New Roman"/>
                <w:color w:val="000000"/>
              </w:rPr>
              <w:t>溝通合作與和諧人際關係。</w:t>
            </w:r>
          </w:p>
          <w:p w14:paraId="5DFDA492"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生涯規劃教育</w:t>
            </w:r>
          </w:p>
          <w:p w14:paraId="4A1D8E34" w14:textId="669F5E76" w:rsidR="000F2E9A"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proofErr w:type="gramStart"/>
            <w:r w:rsidRPr="005E3859">
              <w:rPr>
                <w:rFonts w:eastAsia="標楷體" w:cs="Times New Roman"/>
                <w:color w:val="000000"/>
              </w:rPr>
              <w:t>涯</w:t>
            </w:r>
            <w:proofErr w:type="gramEnd"/>
            <w:r w:rsidRPr="005E3859">
              <w:rPr>
                <w:rFonts w:eastAsia="標楷體" w:cs="Times New Roman"/>
                <w:color w:val="000000"/>
              </w:rPr>
              <w:t>E12</w:t>
            </w:r>
            <w:r w:rsidRPr="005E3859">
              <w:rPr>
                <w:rFonts w:eastAsia="標楷體" w:cs="Times New Roman"/>
                <w:color w:val="000000"/>
              </w:rPr>
              <w:t>學習解決問題與做決定的能力。</w:t>
            </w:r>
          </w:p>
        </w:tc>
        <w:tc>
          <w:tcPr>
            <w:tcW w:w="1140" w:type="dxa"/>
          </w:tcPr>
          <w:p w14:paraId="6AE54418"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5EEEEB06" w14:textId="77777777" w:rsidTr="00400473">
        <w:tc>
          <w:tcPr>
            <w:tcW w:w="1040" w:type="dxa"/>
            <w:vAlign w:val="center"/>
          </w:tcPr>
          <w:p w14:paraId="51126D1B"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第九</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29CF54E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第三單元熱與火的危機</w:t>
            </w:r>
          </w:p>
          <w:p w14:paraId="11F800C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2</w:t>
            </w:r>
            <w:r w:rsidRPr="005E3859">
              <w:rPr>
                <w:rFonts w:eastAsia="標楷體" w:cs="Times New Roman"/>
              </w:rPr>
              <w:t>課防火安全檢查</w:t>
            </w:r>
          </w:p>
          <w:p w14:paraId="7241846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》居家防火和逃生措施</w:t>
            </w:r>
          </w:p>
          <w:p w14:paraId="5680C47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教師配合影片說明居家防火和逃生措施，</w:t>
            </w:r>
            <w:proofErr w:type="gramStart"/>
            <w:r w:rsidRPr="005E3859">
              <w:rPr>
                <w:rFonts w:eastAsia="標楷體" w:cs="Times New Roman"/>
              </w:rPr>
              <w:t>除了上節課</w:t>
            </w:r>
            <w:proofErr w:type="gramEnd"/>
            <w:r w:rsidRPr="005E3859">
              <w:rPr>
                <w:rFonts w:eastAsia="標楷體" w:cs="Times New Roman"/>
              </w:rPr>
              <w:t>提到的住宅用火災警報器、滅火器，在家中陽臺和樓梯間也有一些須注意的防火和逃生要點。</w:t>
            </w:r>
          </w:p>
          <w:p w14:paraId="24FE2F3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5</w:t>
            </w:r>
            <w:r w:rsidRPr="005E3859">
              <w:rPr>
                <w:rFonts w:eastAsia="標楷體" w:cs="Times New Roman"/>
              </w:rPr>
              <w:t>》檢查居家防火措施</w:t>
            </w:r>
          </w:p>
          <w:p w14:paraId="466577D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教師請學生上</w:t>
            </w:r>
            <w:proofErr w:type="gramStart"/>
            <w:r w:rsidRPr="005E3859">
              <w:rPr>
                <w:rFonts w:eastAsia="標楷體" w:cs="Times New Roman"/>
              </w:rPr>
              <w:t>臺</w:t>
            </w:r>
            <w:proofErr w:type="gramEnd"/>
            <w:r w:rsidRPr="005E3859">
              <w:rPr>
                <w:rFonts w:eastAsia="標楷體" w:cs="Times New Roman"/>
              </w:rPr>
              <w:t>分享「居家防火檢核表」學習單居家防火和逃生措施檢查結果和改善方法。</w:t>
            </w:r>
          </w:p>
          <w:p w14:paraId="3DB260E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6</w:t>
            </w:r>
            <w:r w:rsidRPr="005E3859">
              <w:rPr>
                <w:rFonts w:eastAsia="標楷體" w:cs="Times New Roman"/>
              </w:rPr>
              <w:t>》家庭逃生計畫</w:t>
            </w:r>
          </w:p>
          <w:p w14:paraId="7F3D08F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教師詢問：你是否曾經和家人</w:t>
            </w:r>
            <w:proofErr w:type="gramStart"/>
            <w:r w:rsidRPr="005E3859">
              <w:rPr>
                <w:rFonts w:eastAsia="標楷體" w:cs="Times New Roman"/>
              </w:rPr>
              <w:t>規</w:t>
            </w:r>
            <w:proofErr w:type="gramEnd"/>
            <w:r w:rsidRPr="005E3859">
              <w:rPr>
                <w:rFonts w:eastAsia="標楷體" w:cs="Times New Roman"/>
              </w:rPr>
              <w:t>畫家庭逃生計畫？計畫的內容是什麼？</w:t>
            </w:r>
          </w:p>
          <w:p w14:paraId="638DAD4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教師說明：事先</w:t>
            </w:r>
            <w:proofErr w:type="gramStart"/>
            <w:r w:rsidRPr="005E3859">
              <w:rPr>
                <w:rFonts w:eastAsia="標楷體" w:cs="Times New Roman"/>
              </w:rPr>
              <w:t>規</w:t>
            </w:r>
            <w:proofErr w:type="gramEnd"/>
            <w:r w:rsidRPr="005E3859">
              <w:rPr>
                <w:rFonts w:eastAsia="標楷體" w:cs="Times New Roman"/>
              </w:rPr>
              <w:t>畫家庭逃生計畫，可以在發生火災時更快的應變，確保生命安全。</w:t>
            </w:r>
          </w:p>
          <w:p w14:paraId="4D3DEDB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lastRenderedPageBreak/>
              <w:t>3.</w:t>
            </w:r>
            <w:r w:rsidRPr="005E3859">
              <w:rPr>
                <w:rFonts w:eastAsia="標楷體" w:cs="Times New Roman"/>
              </w:rPr>
              <w:t>教師配合影片或內政部</w:t>
            </w:r>
            <w:r w:rsidRPr="005E3859">
              <w:rPr>
                <w:rFonts w:eastAsia="標楷體" w:cs="Times New Roman"/>
              </w:rPr>
              <w:t xml:space="preserve"> </w:t>
            </w:r>
            <w:r w:rsidRPr="005E3859">
              <w:rPr>
                <w:rFonts w:eastAsia="標楷體" w:cs="Times New Roman"/>
              </w:rPr>
              <w:t>消防署消防防災館的防災遊戲「防火安全</w:t>
            </w:r>
            <w:proofErr w:type="gramStart"/>
            <w:r w:rsidRPr="005E3859">
              <w:rPr>
                <w:rFonts w:eastAsia="標楷體" w:cs="Times New Roman"/>
              </w:rPr>
              <w:t>一</w:t>
            </w:r>
            <w:proofErr w:type="gramEnd"/>
            <w:r w:rsidRPr="005E3859">
              <w:rPr>
                <w:rFonts w:eastAsia="標楷體" w:cs="Times New Roman"/>
              </w:rPr>
              <w:t>起來</w:t>
            </w:r>
            <w:proofErr w:type="gramStart"/>
            <w:r w:rsidRPr="005E3859">
              <w:rPr>
                <w:rFonts w:eastAsia="標楷體" w:cs="Times New Roman"/>
              </w:rPr>
              <w:t>──</w:t>
            </w:r>
            <w:proofErr w:type="gramEnd"/>
            <w:r w:rsidRPr="005E3859">
              <w:rPr>
                <w:rFonts w:eastAsia="標楷體" w:cs="Times New Roman"/>
              </w:rPr>
              <w:t>家庭逃生計畫」，說明家庭逃生計畫的製作步驟。</w:t>
            </w:r>
          </w:p>
          <w:p w14:paraId="5BD451C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4.</w:t>
            </w:r>
            <w:r w:rsidRPr="005E3859">
              <w:rPr>
                <w:rFonts w:eastAsia="標楷體" w:cs="Times New Roman"/>
              </w:rPr>
              <w:t>教師請學生在「家庭逃生計畫」學習單的家中平面圖中，找到</w:t>
            </w:r>
            <w:r w:rsidRPr="005E3859">
              <w:rPr>
                <w:rFonts w:eastAsia="標楷體" w:cs="Times New Roman"/>
              </w:rPr>
              <w:t>2</w:t>
            </w:r>
            <w:r w:rsidRPr="005E3859">
              <w:rPr>
                <w:rFonts w:eastAsia="標楷體" w:cs="Times New Roman"/>
              </w:rPr>
              <w:t>個以上的逃生避難出口，接著假設火點，畫出往</w:t>
            </w:r>
            <w:r w:rsidRPr="005E3859">
              <w:rPr>
                <w:rFonts w:eastAsia="標楷體" w:cs="Times New Roman"/>
              </w:rPr>
              <w:t>2</w:t>
            </w:r>
            <w:r w:rsidRPr="005E3859">
              <w:rPr>
                <w:rFonts w:eastAsia="標楷體" w:cs="Times New Roman"/>
              </w:rPr>
              <w:t>個不同方向的逃生避難路線，完成家庭逃生計畫製作步驟</w:t>
            </w:r>
            <w:r w:rsidRPr="005E3859">
              <w:rPr>
                <w:rFonts w:eastAsia="標楷體" w:cs="Times New Roman"/>
              </w:rPr>
              <w:t>1-3</w:t>
            </w:r>
            <w:r w:rsidRPr="005E3859">
              <w:rPr>
                <w:rFonts w:eastAsia="標楷體" w:cs="Times New Roman"/>
              </w:rPr>
              <w:t>，課後與家人接續完成家庭逃生計畫製作步驟</w:t>
            </w:r>
            <w:r w:rsidRPr="005E3859">
              <w:rPr>
                <w:rFonts w:eastAsia="標楷體" w:cs="Times New Roman"/>
              </w:rPr>
              <w:t>4-7</w:t>
            </w:r>
            <w:r w:rsidRPr="005E3859">
              <w:rPr>
                <w:rFonts w:eastAsia="標楷體" w:cs="Times New Roman"/>
              </w:rPr>
              <w:t>，並張貼在家中顯眼的地方。</w:t>
            </w:r>
          </w:p>
          <w:p w14:paraId="7B530FA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5.</w:t>
            </w:r>
            <w:r w:rsidRPr="005E3859">
              <w:rPr>
                <w:rFonts w:eastAsia="標楷體" w:cs="Times New Roman"/>
              </w:rPr>
              <w:t>教師補充說明：萬一無法從主要出口（大門）逃生時，可以移動至相對安全的空間避難。</w:t>
            </w:r>
          </w:p>
          <w:p w14:paraId="3C8C158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7</w:t>
            </w:r>
            <w:r w:rsidRPr="005E3859">
              <w:rPr>
                <w:rFonts w:eastAsia="標楷體" w:cs="Times New Roman"/>
              </w:rPr>
              <w:t>》檢查公共場所防火措施</w:t>
            </w:r>
          </w:p>
          <w:p w14:paraId="65233ED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教師播放公共場所火災新聞，並說明：除了在家中，在公共場所也可能發生火災，所以到公共場所也要注意防火措施，預先做好逃生的準備。</w:t>
            </w:r>
          </w:p>
          <w:p w14:paraId="142F045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教師配合影片說明到公共場所時須檢查的防火措施。</w:t>
            </w:r>
          </w:p>
          <w:p w14:paraId="4AF0828B" w14:textId="6AC75573"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3.</w:t>
            </w:r>
            <w:r w:rsidRPr="005E3859">
              <w:rPr>
                <w:rFonts w:eastAsia="標楷體" w:cs="Times New Roman"/>
              </w:rPr>
              <w:t>教師展示學校附近的公</w:t>
            </w:r>
            <w:r w:rsidRPr="005E3859">
              <w:rPr>
                <w:rFonts w:eastAsia="標楷體" w:cs="Times New Roman"/>
              </w:rPr>
              <w:lastRenderedPageBreak/>
              <w:t>共場所防火措施照片，提醒學生到公共場所時先檢查防火措施是否符合標準，確認公共場所入口是否張貼「不合格場所圖示」，千萬不要進入防火措施不合格的公共場所。</w:t>
            </w:r>
          </w:p>
        </w:tc>
        <w:tc>
          <w:tcPr>
            <w:tcW w:w="2746" w:type="dxa"/>
            <w:shd w:val="clear" w:color="auto" w:fill="auto"/>
          </w:tcPr>
          <w:p w14:paraId="7C260BAB"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1a-Ⅱ-2 </w:t>
            </w:r>
            <w:r w:rsidRPr="005E3859">
              <w:rPr>
                <w:rFonts w:eastAsia="標楷體" w:cs="Times New Roman"/>
              </w:rPr>
              <w:t>了解促進健康生活的方法。</w:t>
            </w:r>
          </w:p>
          <w:p w14:paraId="5A9A98BA"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2b-Ⅱ-1 </w:t>
            </w:r>
            <w:r w:rsidRPr="005E3859">
              <w:rPr>
                <w:rFonts w:eastAsia="標楷體" w:cs="Times New Roman"/>
              </w:rPr>
              <w:t>遵守健康的生活規範。</w:t>
            </w:r>
          </w:p>
          <w:p w14:paraId="07CCF141" w14:textId="77E2104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4a-II-2 </w:t>
            </w:r>
            <w:r w:rsidRPr="005E3859">
              <w:rPr>
                <w:rFonts w:eastAsia="標楷體" w:cs="Times New Roman"/>
              </w:rPr>
              <w:t>展現促進健康的行為。</w:t>
            </w:r>
          </w:p>
        </w:tc>
        <w:tc>
          <w:tcPr>
            <w:tcW w:w="2367" w:type="dxa"/>
            <w:shd w:val="clear" w:color="auto" w:fill="auto"/>
          </w:tcPr>
          <w:p w14:paraId="3697658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kern w:val="0"/>
              </w:rPr>
              <w:t xml:space="preserve">Ba-II-1 </w:t>
            </w:r>
            <w:r w:rsidRPr="005E3859">
              <w:rPr>
                <w:rFonts w:eastAsia="標楷體" w:cs="Times New Roman"/>
                <w:kern w:val="0"/>
              </w:rPr>
              <w:t>居家、交通及戶外環境的潛在危機與安全須知。</w:t>
            </w:r>
          </w:p>
          <w:p w14:paraId="5C500D86" w14:textId="691F086B"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Ba-II-3 </w:t>
            </w:r>
            <w:r w:rsidRPr="005E3859">
              <w:rPr>
                <w:rFonts w:eastAsia="標楷體" w:cs="Times New Roman"/>
                <w:kern w:val="0"/>
              </w:rPr>
              <w:t>防火、防震、防颱措施及逃生避難基本技巧。</w:t>
            </w:r>
          </w:p>
        </w:tc>
        <w:tc>
          <w:tcPr>
            <w:tcW w:w="1276" w:type="dxa"/>
            <w:shd w:val="clear" w:color="auto" w:fill="auto"/>
          </w:tcPr>
          <w:p w14:paraId="6692CDEE"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實作</w:t>
            </w:r>
          </w:p>
          <w:p w14:paraId="220C3D69" w14:textId="28F3143B"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發表</w:t>
            </w:r>
          </w:p>
        </w:tc>
        <w:tc>
          <w:tcPr>
            <w:tcW w:w="1489" w:type="dxa"/>
          </w:tcPr>
          <w:p w14:paraId="0AF7C484"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品德教育</w:t>
            </w:r>
          </w:p>
          <w:p w14:paraId="5E3AA1CA"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品</w:t>
            </w:r>
            <w:r w:rsidRPr="005E3859">
              <w:rPr>
                <w:rFonts w:eastAsia="標楷體" w:cs="Times New Roman"/>
                <w:color w:val="000000"/>
              </w:rPr>
              <w:t>E3</w:t>
            </w:r>
            <w:r w:rsidRPr="005E3859">
              <w:rPr>
                <w:rFonts w:eastAsia="標楷體" w:cs="Times New Roman"/>
                <w:color w:val="000000"/>
              </w:rPr>
              <w:t>溝通合作與和諧人際關係。</w:t>
            </w:r>
          </w:p>
          <w:p w14:paraId="0A5DB82C"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生涯規劃教育</w:t>
            </w:r>
          </w:p>
          <w:p w14:paraId="4A9CB3D2" w14:textId="486F3824" w:rsidR="000F2E9A"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proofErr w:type="gramStart"/>
            <w:r w:rsidRPr="005E3859">
              <w:rPr>
                <w:rFonts w:eastAsia="標楷體" w:cs="Times New Roman"/>
                <w:color w:val="000000"/>
              </w:rPr>
              <w:t>涯</w:t>
            </w:r>
            <w:proofErr w:type="gramEnd"/>
            <w:r w:rsidRPr="005E3859">
              <w:rPr>
                <w:rFonts w:eastAsia="標楷體" w:cs="Times New Roman"/>
                <w:color w:val="000000"/>
              </w:rPr>
              <w:t>E12</w:t>
            </w:r>
            <w:r w:rsidRPr="005E3859">
              <w:rPr>
                <w:rFonts w:eastAsia="標楷體" w:cs="Times New Roman"/>
                <w:color w:val="000000"/>
              </w:rPr>
              <w:t>學習解決問題與做決定的能力。</w:t>
            </w:r>
          </w:p>
        </w:tc>
        <w:tc>
          <w:tcPr>
            <w:tcW w:w="1140" w:type="dxa"/>
          </w:tcPr>
          <w:p w14:paraId="78AB4E7C"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465999B6" w14:textId="77777777" w:rsidTr="00400473">
        <w:tc>
          <w:tcPr>
            <w:tcW w:w="1040" w:type="dxa"/>
            <w:vAlign w:val="center"/>
          </w:tcPr>
          <w:p w14:paraId="0EBB2850"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第十</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105BDD1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第三單元熱與火的危機</w:t>
            </w:r>
          </w:p>
          <w:p w14:paraId="2F3CD9E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3</w:t>
            </w:r>
            <w:r w:rsidRPr="005E3859">
              <w:rPr>
                <w:rFonts w:eastAsia="標楷體" w:cs="Times New Roman"/>
              </w:rPr>
              <w:t>課火場應變</w:t>
            </w:r>
          </w:p>
          <w:p w14:paraId="4C7F342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》可怕的火災</w:t>
            </w:r>
          </w:p>
          <w:p w14:paraId="4700847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教師播放火災新聞，並說明：火場中的危險因子有濃煙、高溫和火焰。</w:t>
            </w:r>
          </w:p>
          <w:p w14:paraId="79E6FAA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教師請學生透過「可怕的火災」學習單，分享火災新聞事件、火災造成的傷害，以及看完這則火災新聞的感受。</w:t>
            </w:r>
          </w:p>
          <w:p w14:paraId="2D2B040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》發現火災時</w:t>
            </w:r>
          </w:p>
          <w:p w14:paraId="66466A4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教師詢問：如果你發現火災，你會怎麼做？</w:t>
            </w:r>
          </w:p>
          <w:p w14:paraId="366797D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教師整理學生的回答，說明火災時的正確應變方式。</w:t>
            </w:r>
          </w:p>
          <w:p w14:paraId="3F398EA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》火場逃生避難迷思</w:t>
            </w:r>
          </w:p>
          <w:p w14:paraId="1E21FA8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教師詢問學生下列火場逃生避難方式是否正確，為什麼？</w:t>
            </w:r>
          </w:p>
          <w:p w14:paraId="1893E0E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教師配合影片中火場逃生避難的問題，請學生分組搶答，並澄清學生的迷</w:t>
            </w:r>
            <w:r w:rsidRPr="005E3859">
              <w:rPr>
                <w:rFonts w:eastAsia="標楷體" w:cs="Times New Roman"/>
              </w:rPr>
              <w:lastRenderedPageBreak/>
              <w:t>思。</w:t>
            </w:r>
          </w:p>
          <w:p w14:paraId="7C2901E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教師請學生課後完成「火場逃生避難迷思」學習單，澄清火場逃生避難迷思。</w:t>
            </w:r>
          </w:p>
          <w:p w14:paraId="4C3A9C8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》火災逃生避難原則</w:t>
            </w:r>
          </w:p>
          <w:p w14:paraId="7F95093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教師配合影片說明火災逃生避難原則：</w:t>
            </w:r>
            <w:proofErr w:type="gramStart"/>
            <w:r w:rsidRPr="005E3859">
              <w:rPr>
                <w:rFonts w:eastAsia="標楷體" w:cs="Times New Roman"/>
              </w:rPr>
              <w:t>小火快逃</w:t>
            </w:r>
            <w:proofErr w:type="gramEnd"/>
            <w:r w:rsidRPr="005E3859">
              <w:rPr>
                <w:rFonts w:eastAsia="標楷體" w:cs="Times New Roman"/>
              </w:rPr>
              <w:t>，濃煙關門。發生火災時先大喊失火，示警家人，接著判斷火在室內或火在室外。</w:t>
            </w:r>
          </w:p>
          <w:p w14:paraId="138F791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教師將學生分組，分配各組</w:t>
            </w:r>
            <w:r w:rsidRPr="005E3859">
              <w:rPr>
                <w:rFonts w:eastAsia="標楷體" w:cs="Times New Roman"/>
              </w:rPr>
              <w:t>1</w:t>
            </w:r>
            <w:r w:rsidRPr="005E3859">
              <w:rPr>
                <w:rFonts w:eastAsia="標楷體" w:cs="Times New Roman"/>
              </w:rPr>
              <w:t>個火災情況題，請學生分組討論後上</w:t>
            </w:r>
            <w:proofErr w:type="gramStart"/>
            <w:r w:rsidRPr="005E3859">
              <w:rPr>
                <w:rFonts w:eastAsia="標楷體" w:cs="Times New Roman"/>
              </w:rPr>
              <w:t>臺</w:t>
            </w:r>
            <w:proofErr w:type="gramEnd"/>
            <w:r w:rsidRPr="005E3859">
              <w:rPr>
                <w:rFonts w:eastAsia="標楷體" w:cs="Times New Roman"/>
              </w:rPr>
              <w:t>演練火災逃生避難的做法。</w:t>
            </w:r>
          </w:p>
          <w:p w14:paraId="0224653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5</w:t>
            </w:r>
            <w:r w:rsidRPr="005E3859">
              <w:rPr>
                <w:rFonts w:eastAsia="標楷體" w:cs="Times New Roman"/>
              </w:rPr>
              <w:t>》低姿勢火場逃生</w:t>
            </w:r>
          </w:p>
          <w:p w14:paraId="494B688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教師說明：火災發生時有三種情況不適合關門避難，應立即往外逃生。</w:t>
            </w:r>
          </w:p>
          <w:p w14:paraId="6CF6382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建築結構為不耐燃的材料，例如：木造屋、鐵皮屋、泥土牆。</w:t>
            </w:r>
          </w:p>
          <w:p w14:paraId="3CD4D54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避難房間的門材質不耐高溫，例如：玻璃門、塑膠門。</w:t>
            </w:r>
          </w:p>
          <w:p w14:paraId="4C061B8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所在房間無對外窗戶。</w:t>
            </w:r>
          </w:p>
          <w:p w14:paraId="215A8F4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教師說明並示範低姿勢的火場逃生技巧：以低姿勢沿著牆壁前進，頭部壓</w:t>
            </w:r>
            <w:r w:rsidRPr="005E3859">
              <w:rPr>
                <w:rFonts w:eastAsia="標楷體" w:cs="Times New Roman"/>
              </w:rPr>
              <w:lastRenderedPageBreak/>
              <w:t>低盡量靠近地面，一手扶著牆壁以找尋出口，一手輔助爬行。</w:t>
            </w:r>
          </w:p>
          <w:p w14:paraId="2A37D8C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教師設計火災情境，帶領學生演練低姿勢的火場逃生技巧。</w:t>
            </w:r>
          </w:p>
          <w:p w14:paraId="3B8454C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6</w:t>
            </w:r>
            <w:r w:rsidRPr="005E3859">
              <w:rPr>
                <w:rFonts w:eastAsia="標楷體" w:cs="Times New Roman"/>
              </w:rPr>
              <w:t>》身上著火的滅火方式</w:t>
            </w:r>
          </w:p>
          <w:p w14:paraId="5EB48A1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教師詢問：萬一身上著火了，該怎麼辦呢？</w:t>
            </w:r>
          </w:p>
          <w:p w14:paraId="4F22789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教師統整學生的回答，說明並示範身上著火的滅火方式：停、躺、滾。</w:t>
            </w:r>
          </w:p>
          <w:p w14:paraId="3D064474" w14:textId="7879D3DB"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3.</w:t>
            </w:r>
            <w:r w:rsidRPr="005E3859">
              <w:rPr>
                <w:rFonts w:eastAsia="標楷體" w:cs="Times New Roman"/>
              </w:rPr>
              <w:t>教師帶領學生在安全軟墊上演練身上著火時的滅火方式。</w:t>
            </w:r>
          </w:p>
        </w:tc>
        <w:tc>
          <w:tcPr>
            <w:tcW w:w="2746" w:type="dxa"/>
            <w:shd w:val="clear" w:color="auto" w:fill="auto"/>
          </w:tcPr>
          <w:p w14:paraId="74C17AEE"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1b-Ⅱ-1 </w:t>
            </w:r>
            <w:r w:rsidRPr="005E3859">
              <w:rPr>
                <w:rFonts w:eastAsia="標楷體" w:cs="Times New Roman"/>
              </w:rPr>
              <w:t>認識健康技能和生活技能對健康維護的重要性。</w:t>
            </w:r>
          </w:p>
          <w:p w14:paraId="3D95FEC3"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2a-Ⅱ-2 </w:t>
            </w:r>
            <w:r w:rsidRPr="005E3859">
              <w:rPr>
                <w:rFonts w:eastAsia="標楷體" w:cs="Times New Roman"/>
              </w:rPr>
              <w:t>注意健康問題所帶來的威脅感與嚴重性。</w:t>
            </w:r>
          </w:p>
          <w:p w14:paraId="347CE33E" w14:textId="3E5B53E2"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3a-II-1 </w:t>
            </w:r>
            <w:r w:rsidRPr="005E3859">
              <w:rPr>
                <w:rFonts w:eastAsia="標楷體" w:cs="Times New Roman"/>
              </w:rPr>
              <w:t>演練基本的健康技能。</w:t>
            </w:r>
          </w:p>
        </w:tc>
        <w:tc>
          <w:tcPr>
            <w:tcW w:w="2367" w:type="dxa"/>
            <w:shd w:val="clear" w:color="auto" w:fill="auto"/>
          </w:tcPr>
          <w:p w14:paraId="362697D7" w14:textId="50ADE529"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Ba-II-3 </w:t>
            </w:r>
            <w:r w:rsidRPr="005E3859">
              <w:rPr>
                <w:rFonts w:eastAsia="標楷體" w:cs="Times New Roman"/>
                <w:kern w:val="0"/>
              </w:rPr>
              <w:t>防火、防震、防颱措施及逃生避難基本技巧。</w:t>
            </w:r>
          </w:p>
        </w:tc>
        <w:tc>
          <w:tcPr>
            <w:tcW w:w="1276" w:type="dxa"/>
            <w:shd w:val="clear" w:color="auto" w:fill="auto"/>
          </w:tcPr>
          <w:p w14:paraId="3A3D2A7D"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演練</w:t>
            </w:r>
          </w:p>
          <w:p w14:paraId="5793DA05"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實作</w:t>
            </w:r>
          </w:p>
          <w:p w14:paraId="574DC108" w14:textId="5E1FDF23"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總結性評量</w:t>
            </w:r>
          </w:p>
        </w:tc>
        <w:tc>
          <w:tcPr>
            <w:tcW w:w="1489" w:type="dxa"/>
          </w:tcPr>
          <w:p w14:paraId="6DC993D8"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品德教育</w:t>
            </w:r>
          </w:p>
          <w:p w14:paraId="6939AC58"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品</w:t>
            </w:r>
            <w:r w:rsidRPr="005E3859">
              <w:rPr>
                <w:rFonts w:eastAsia="標楷體" w:cs="Times New Roman"/>
                <w:color w:val="000000"/>
              </w:rPr>
              <w:t>E3</w:t>
            </w:r>
            <w:r w:rsidRPr="005E3859">
              <w:rPr>
                <w:rFonts w:eastAsia="標楷體" w:cs="Times New Roman"/>
                <w:color w:val="000000"/>
              </w:rPr>
              <w:t>溝通合作與和諧人際關係。</w:t>
            </w:r>
          </w:p>
          <w:p w14:paraId="649594F1" w14:textId="77777777" w:rsidR="0094033D"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r w:rsidRPr="005E3859">
              <w:rPr>
                <w:rFonts w:ascii="新細明體" w:eastAsia="新細明體" w:hAnsi="新細明體" w:cs="新細明體" w:hint="eastAsia"/>
                <w:color w:val="000000"/>
              </w:rPr>
              <w:t>◎</w:t>
            </w:r>
            <w:r w:rsidRPr="005E3859">
              <w:rPr>
                <w:rFonts w:eastAsia="標楷體" w:cs="Times New Roman"/>
                <w:color w:val="000000"/>
              </w:rPr>
              <w:t>生涯規劃教育</w:t>
            </w:r>
          </w:p>
          <w:p w14:paraId="5CF332E3" w14:textId="597FCDBF" w:rsidR="000F2E9A" w:rsidRPr="005E3859" w:rsidRDefault="0094033D" w:rsidP="0094033D">
            <w:pPr>
              <w:pBdr>
                <w:top w:val="nil"/>
                <w:left w:val="nil"/>
                <w:bottom w:val="nil"/>
                <w:right w:val="nil"/>
                <w:between w:val="nil"/>
              </w:pBdr>
              <w:spacing w:line="240" w:lineRule="auto"/>
              <w:ind w:left="0" w:hanging="2"/>
              <w:rPr>
                <w:rFonts w:eastAsia="標楷體" w:cs="Times New Roman"/>
                <w:color w:val="000000"/>
              </w:rPr>
            </w:pPr>
            <w:proofErr w:type="gramStart"/>
            <w:r w:rsidRPr="005E3859">
              <w:rPr>
                <w:rFonts w:eastAsia="標楷體" w:cs="Times New Roman"/>
                <w:color w:val="000000"/>
              </w:rPr>
              <w:t>涯</w:t>
            </w:r>
            <w:proofErr w:type="gramEnd"/>
            <w:r w:rsidRPr="005E3859">
              <w:rPr>
                <w:rFonts w:eastAsia="標楷體" w:cs="Times New Roman"/>
                <w:color w:val="000000"/>
              </w:rPr>
              <w:t>E12</w:t>
            </w:r>
            <w:r w:rsidRPr="005E3859">
              <w:rPr>
                <w:rFonts w:eastAsia="標楷體" w:cs="Times New Roman"/>
                <w:color w:val="000000"/>
              </w:rPr>
              <w:t>學習解決問題與做決定的能力。</w:t>
            </w:r>
          </w:p>
        </w:tc>
        <w:tc>
          <w:tcPr>
            <w:tcW w:w="1140" w:type="dxa"/>
          </w:tcPr>
          <w:p w14:paraId="78F411BE" w14:textId="573AFB35" w:rsidR="000F2E9A" w:rsidRPr="005E3859" w:rsidRDefault="00505FC8"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sdt>
              <w:sdtPr>
                <w:rPr>
                  <w:rFonts w:ascii="標楷體" w:eastAsia="標楷體" w:hAnsi="標楷體"/>
                </w:rPr>
                <w:tag w:val="goog_rdk_26"/>
                <w:id w:val="1325780040"/>
              </w:sdtPr>
              <w:sdtEndPr/>
              <w:sdtContent>
                <w:r w:rsidR="000F2E9A" w:rsidRPr="005E3859">
                  <w:rPr>
                    <w:rFonts w:ascii="標楷體" w:eastAsia="標楷體" w:hAnsi="標楷體" w:cs="Gungsuh"/>
                    <w:color w:val="000000"/>
                    <w:sz w:val="16"/>
                    <w:szCs w:val="16"/>
                  </w:rPr>
                  <w:t>第一次定期</w:t>
                </w:r>
                <w:r w:rsidR="005A2CBF">
                  <w:rPr>
                    <w:rFonts w:ascii="標楷體" w:eastAsia="標楷體" w:hAnsi="標楷體" w:cs="Gungsuh" w:hint="eastAsia"/>
                    <w:color w:val="000000"/>
                    <w:sz w:val="16"/>
                    <w:szCs w:val="16"/>
                  </w:rPr>
                  <w:t>評量</w:t>
                </w:r>
              </w:sdtContent>
            </w:sdt>
          </w:p>
        </w:tc>
      </w:tr>
      <w:tr w:rsidR="000F2E9A" w:rsidRPr="005E3859" w14:paraId="56C24ED1" w14:textId="77777777" w:rsidTr="00400473">
        <w:tc>
          <w:tcPr>
            <w:tcW w:w="1040" w:type="dxa"/>
            <w:vAlign w:val="center"/>
          </w:tcPr>
          <w:p w14:paraId="766AC656"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第十一</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07C01C1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第四單元球類遊戲王</w:t>
            </w:r>
          </w:p>
          <w:p w14:paraId="7002075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1</w:t>
            </w:r>
            <w:r w:rsidRPr="005E3859">
              <w:rPr>
                <w:rFonts w:eastAsia="標楷體" w:cs="Times New Roman"/>
              </w:rPr>
              <w:t>課足球玩家</w:t>
            </w:r>
          </w:p>
          <w:p w14:paraId="18E0EA9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》盤球基本功</w:t>
            </w:r>
          </w:p>
          <w:p w14:paraId="0794E6C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w:t>
            </w:r>
            <w:proofErr w:type="gramStart"/>
            <w:r w:rsidRPr="005E3859">
              <w:rPr>
                <w:rFonts w:eastAsia="標楷體" w:cs="Times New Roman"/>
              </w:rPr>
              <w:t>用腳帶球</w:t>
            </w:r>
            <w:proofErr w:type="gramEnd"/>
            <w:r w:rsidRPr="005E3859">
              <w:rPr>
                <w:rFonts w:eastAsia="標楷體" w:cs="Times New Roman"/>
              </w:rPr>
              <w:t>移動的動作稱為「盤球」，盤球的方式有許多種。</w:t>
            </w:r>
          </w:p>
          <w:p w14:paraId="7666D33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教師說明並示範「盤球基本功」的動作要領：膝蓋微彎，用腳輕輕觸球向前。</w:t>
            </w:r>
          </w:p>
          <w:p w14:paraId="61C193C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教師將全班分為</w:t>
            </w:r>
            <w:r w:rsidRPr="005E3859">
              <w:rPr>
                <w:rFonts w:eastAsia="標楷體" w:cs="Times New Roman"/>
              </w:rPr>
              <w:t>3</w:t>
            </w:r>
            <w:r w:rsidRPr="005E3859">
              <w:rPr>
                <w:rFonts w:eastAsia="標楷體" w:cs="Times New Roman"/>
              </w:rPr>
              <w:t>組，每組前方</w:t>
            </w:r>
            <w:r w:rsidRPr="005E3859">
              <w:rPr>
                <w:rFonts w:eastAsia="標楷體" w:cs="Times New Roman"/>
              </w:rPr>
              <w:t>10</w:t>
            </w:r>
            <w:r w:rsidRPr="005E3859">
              <w:rPr>
                <w:rFonts w:eastAsia="標楷體" w:cs="Times New Roman"/>
              </w:rPr>
              <w:t>公尺處放置圓盤，學生聽教師指定的盤球方式盤球前進至圓盤，練習盤球基本功的動作。</w:t>
            </w:r>
          </w:p>
          <w:p w14:paraId="5A505A4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》盤球闖三關</w:t>
            </w:r>
          </w:p>
          <w:p w14:paraId="57A3DC6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lastRenderedPageBreak/>
              <w:t>教師說明「盤球闖三關」活動規則：</w:t>
            </w:r>
            <w:r w:rsidRPr="005E3859">
              <w:rPr>
                <w:rFonts w:eastAsia="標楷體" w:cs="Times New Roman"/>
              </w:rPr>
              <w:t>3</w:t>
            </w:r>
            <w:r w:rsidRPr="005E3859">
              <w:rPr>
                <w:rFonts w:eastAsia="標楷體" w:cs="Times New Roman"/>
              </w:rPr>
              <w:t>人一組，每人選一種盤球方式完成關卡（盤球方式不重複）。關卡</w:t>
            </w:r>
            <w:r w:rsidRPr="005E3859">
              <w:rPr>
                <w:rFonts w:eastAsia="標楷體" w:cs="Times New Roman"/>
              </w:rPr>
              <w:t>1</w:t>
            </w:r>
            <w:r w:rsidRPr="005E3859">
              <w:rPr>
                <w:rFonts w:eastAsia="標楷體" w:cs="Times New Roman"/>
              </w:rPr>
              <w:t>「折返盤球」：盤球前進</w:t>
            </w:r>
            <w:r w:rsidRPr="005E3859">
              <w:rPr>
                <w:rFonts w:eastAsia="標楷體" w:cs="Times New Roman"/>
              </w:rPr>
              <w:t>5</w:t>
            </w:r>
            <w:r w:rsidRPr="005E3859">
              <w:rPr>
                <w:rFonts w:eastAsia="標楷體" w:cs="Times New Roman"/>
              </w:rPr>
              <w:t>公尺，繞過圓盤後，盤球回出發處。關卡</w:t>
            </w:r>
            <w:r w:rsidRPr="005E3859">
              <w:rPr>
                <w:rFonts w:eastAsia="標楷體" w:cs="Times New Roman"/>
              </w:rPr>
              <w:t>2</w:t>
            </w:r>
            <w:r w:rsidRPr="005E3859">
              <w:rPr>
                <w:rFonts w:eastAsia="標楷體" w:cs="Times New Roman"/>
              </w:rPr>
              <w:t>「</w:t>
            </w:r>
            <w:proofErr w:type="gramStart"/>
            <w:r w:rsidRPr="005E3859">
              <w:rPr>
                <w:rFonts w:eastAsia="標楷體" w:cs="Times New Roman"/>
              </w:rPr>
              <w:t>繞圓盤球</w:t>
            </w:r>
            <w:proofErr w:type="gramEnd"/>
            <w:r w:rsidRPr="005E3859">
              <w:rPr>
                <w:rFonts w:eastAsia="標楷體" w:cs="Times New Roman"/>
              </w:rPr>
              <w:t>」：以圓盤為中心，</w:t>
            </w:r>
            <w:proofErr w:type="gramStart"/>
            <w:r w:rsidRPr="005E3859">
              <w:rPr>
                <w:rFonts w:eastAsia="標楷體" w:cs="Times New Roman"/>
              </w:rPr>
              <w:t>盤球繞圓</w:t>
            </w:r>
            <w:proofErr w:type="gramEnd"/>
            <w:r w:rsidRPr="005E3859">
              <w:rPr>
                <w:rFonts w:eastAsia="標楷體" w:cs="Times New Roman"/>
              </w:rPr>
              <w:t>。關卡</w:t>
            </w:r>
            <w:r w:rsidRPr="005E3859">
              <w:rPr>
                <w:rFonts w:eastAsia="標楷體" w:cs="Times New Roman"/>
              </w:rPr>
              <w:t>3</w:t>
            </w:r>
            <w:r w:rsidRPr="005E3859">
              <w:rPr>
                <w:rFonts w:eastAsia="標楷體" w:cs="Times New Roman"/>
              </w:rPr>
              <w:t>「繞</w:t>
            </w:r>
            <w:r w:rsidRPr="005E3859">
              <w:rPr>
                <w:rFonts w:eastAsia="標楷體" w:cs="Times New Roman"/>
              </w:rPr>
              <w:t>8</w:t>
            </w:r>
            <w:r w:rsidRPr="005E3859">
              <w:rPr>
                <w:rFonts w:eastAsia="標楷體" w:cs="Times New Roman"/>
              </w:rPr>
              <w:t>盤球」：在</w:t>
            </w:r>
            <w:r w:rsidRPr="005E3859">
              <w:rPr>
                <w:rFonts w:eastAsia="標楷體" w:cs="Times New Roman"/>
              </w:rPr>
              <w:t>2</w:t>
            </w:r>
            <w:r w:rsidRPr="005E3859">
              <w:rPr>
                <w:rFonts w:eastAsia="標楷體" w:cs="Times New Roman"/>
              </w:rPr>
              <w:t>個圓盤間盤球繞</w:t>
            </w:r>
            <w:r w:rsidRPr="005E3859">
              <w:rPr>
                <w:rFonts w:eastAsia="標楷體" w:cs="Times New Roman"/>
              </w:rPr>
              <w:t>8</w:t>
            </w:r>
            <w:r w:rsidRPr="005E3859">
              <w:rPr>
                <w:rFonts w:eastAsia="標楷體" w:cs="Times New Roman"/>
              </w:rPr>
              <w:t>前進。最快完成的組別獲勝。</w:t>
            </w:r>
          </w:p>
          <w:p w14:paraId="444A9B3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》合作盤球</w:t>
            </w:r>
          </w:p>
          <w:p w14:paraId="7D31008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教師說明「合作盤球」活動規則：</w:t>
            </w:r>
            <w:r w:rsidRPr="005E3859">
              <w:rPr>
                <w:rFonts w:eastAsia="標楷體" w:cs="Times New Roman"/>
              </w:rPr>
              <w:t>2</w:t>
            </w:r>
            <w:r w:rsidRPr="005E3859">
              <w:rPr>
                <w:rFonts w:eastAsia="標楷體" w:cs="Times New Roman"/>
              </w:rPr>
              <w:t>人一組，一人後退走，另一人盤球跟著前進。</w:t>
            </w:r>
          </w:p>
          <w:p w14:paraId="5BEEA87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》盤球奪寶</w:t>
            </w:r>
          </w:p>
          <w:p w14:paraId="6DC2B51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教師說明「盤球奪寶」活動規則：全班分成</w:t>
            </w:r>
            <w:r w:rsidRPr="005E3859">
              <w:rPr>
                <w:rFonts w:eastAsia="標楷體" w:cs="Times New Roman"/>
              </w:rPr>
              <w:t>3</w:t>
            </w:r>
            <w:r w:rsidRPr="005E3859">
              <w:rPr>
                <w:rFonts w:eastAsia="標楷體" w:cs="Times New Roman"/>
              </w:rPr>
              <w:t>組，各組第一人跑到中間的大呼拉圈用腳取出寶物（足球），再盤球回家，帶寶物（足球）進入各組的小呼拉圈。當中間的大呼拉圈中已無寶物（足球）時，可至其他組的小呼拉圈取出寶物（足球）。</w:t>
            </w:r>
            <w:r w:rsidRPr="005E3859">
              <w:rPr>
                <w:rFonts w:eastAsia="標楷體" w:cs="Times New Roman"/>
              </w:rPr>
              <w:t>10</w:t>
            </w:r>
            <w:r w:rsidRPr="005E3859">
              <w:rPr>
                <w:rFonts w:eastAsia="標楷體" w:cs="Times New Roman"/>
              </w:rPr>
              <w:t>分鐘後，小呼拉圈中寶物（足球）最多的組別獲勝。</w:t>
            </w:r>
          </w:p>
          <w:p w14:paraId="61A988C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5</w:t>
            </w:r>
            <w:r w:rsidRPr="005E3859">
              <w:rPr>
                <w:rFonts w:eastAsia="標楷體" w:cs="Times New Roman"/>
              </w:rPr>
              <w:t>》盤球過人</w:t>
            </w:r>
          </w:p>
          <w:p w14:paraId="3FF1CD5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教師說明「盤球過人」活</w:t>
            </w:r>
            <w:r w:rsidRPr="005E3859">
              <w:rPr>
                <w:rFonts w:eastAsia="標楷體" w:cs="Times New Roman"/>
              </w:rPr>
              <w:lastRenderedPageBreak/>
              <w:t>動規則：全班分成</w:t>
            </w:r>
            <w:r w:rsidRPr="005E3859">
              <w:rPr>
                <w:rFonts w:eastAsia="標楷體" w:cs="Times New Roman"/>
              </w:rPr>
              <w:t>3</w:t>
            </w:r>
            <w:r w:rsidRPr="005E3859">
              <w:rPr>
                <w:rFonts w:eastAsia="標楷體" w:cs="Times New Roman"/>
              </w:rPr>
              <w:t>組，一次一組上場。教師指定時間和盤球方式，學生在場地範圍內盤球。盤球過人時要注意控球，盡量不要碰到別人身體或球。經過</w:t>
            </w:r>
            <w:r w:rsidRPr="005E3859">
              <w:rPr>
                <w:rFonts w:eastAsia="標楷體" w:cs="Times New Roman"/>
              </w:rPr>
              <w:t>1</w:t>
            </w:r>
            <w:r w:rsidRPr="005E3859">
              <w:rPr>
                <w:rFonts w:eastAsia="標楷體" w:cs="Times New Roman"/>
              </w:rPr>
              <w:t>人得</w:t>
            </w:r>
            <w:r w:rsidRPr="005E3859">
              <w:rPr>
                <w:rFonts w:eastAsia="標楷體" w:cs="Times New Roman"/>
              </w:rPr>
              <w:t>1</w:t>
            </w:r>
            <w:r w:rsidRPr="005E3859">
              <w:rPr>
                <w:rFonts w:eastAsia="標楷體" w:cs="Times New Roman"/>
              </w:rPr>
              <w:t>分，計算各組總得分，總得分最高的組別獲勝。</w:t>
            </w:r>
          </w:p>
          <w:p w14:paraId="3A5FEE5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6</w:t>
            </w:r>
            <w:r w:rsidRPr="005E3859">
              <w:rPr>
                <w:rFonts w:eastAsia="標楷體" w:cs="Times New Roman"/>
              </w:rPr>
              <w:t>》保護腳下球</w:t>
            </w:r>
          </w:p>
          <w:p w14:paraId="0D46F74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教師說明「保護腳下球」活動規則：</w:t>
            </w:r>
            <w:r w:rsidRPr="005E3859">
              <w:rPr>
                <w:rFonts w:eastAsia="標楷體" w:cs="Times New Roman"/>
              </w:rPr>
              <w:t>2</w:t>
            </w:r>
            <w:r w:rsidRPr="005E3859">
              <w:rPr>
                <w:rFonts w:eastAsia="標楷體" w:cs="Times New Roman"/>
              </w:rPr>
              <w:t>人一組，一人盤球，另一人試著搶同一顆球，練習保護腳下球，再盤球移動遠離對手。</w:t>
            </w:r>
            <w:r w:rsidRPr="005E3859">
              <w:rPr>
                <w:rFonts w:eastAsia="標楷體" w:cs="Times New Roman"/>
              </w:rPr>
              <w:t>5</w:t>
            </w:r>
            <w:r w:rsidRPr="005E3859">
              <w:rPr>
                <w:rFonts w:eastAsia="標楷體" w:cs="Times New Roman"/>
              </w:rPr>
              <w:t>分鐘後，兩人角色互換練習。</w:t>
            </w:r>
          </w:p>
          <w:p w14:paraId="7689A58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7</w:t>
            </w:r>
            <w:r w:rsidRPr="005E3859">
              <w:rPr>
                <w:rFonts w:eastAsia="標楷體" w:cs="Times New Roman"/>
              </w:rPr>
              <w:t>》盤球入球門</w:t>
            </w:r>
          </w:p>
          <w:p w14:paraId="7947CEAB" w14:textId="199F149E"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教師說明「盤球入球門」活動規則：</w:t>
            </w:r>
            <w:r w:rsidRPr="005E3859">
              <w:rPr>
                <w:rFonts w:eastAsia="標楷體" w:cs="Times New Roman"/>
              </w:rPr>
              <w:t>3</w:t>
            </w:r>
            <w:r w:rsidRPr="005E3859">
              <w:rPr>
                <w:rFonts w:eastAsia="標楷體" w:cs="Times New Roman"/>
              </w:rPr>
              <w:t>人一組，一次兩組進行活動，一組為進攻組，一組為防守組。兩組站在起始線，進攻組第一</w:t>
            </w:r>
            <w:proofErr w:type="gramStart"/>
            <w:r w:rsidRPr="005E3859">
              <w:rPr>
                <w:rFonts w:eastAsia="標楷體" w:cs="Times New Roman"/>
              </w:rPr>
              <w:t>人足底持球</w:t>
            </w:r>
            <w:proofErr w:type="gramEnd"/>
            <w:r w:rsidRPr="005E3859">
              <w:rPr>
                <w:rFonts w:eastAsia="標楷體" w:cs="Times New Roman"/>
              </w:rPr>
              <w:t>。兩組各推派</w:t>
            </w:r>
            <w:r w:rsidRPr="005E3859">
              <w:rPr>
                <w:rFonts w:eastAsia="標楷體" w:cs="Times New Roman"/>
              </w:rPr>
              <w:t>1</w:t>
            </w:r>
            <w:r w:rsidRPr="005E3859">
              <w:rPr>
                <w:rFonts w:eastAsia="標楷體" w:cs="Times New Roman"/>
              </w:rPr>
              <w:t>人上場，以球門為目標，進攻方盤球向球門前進，防守方阻擋並嘗試搶球。如果進攻者的球被搶走，防守者搶到球後也可以盤球跑向球門，爭取得分機會。盤球進入球門就得分。每人都完成活動</w:t>
            </w:r>
            <w:r w:rsidRPr="005E3859">
              <w:rPr>
                <w:rFonts w:eastAsia="標楷體" w:cs="Times New Roman"/>
              </w:rPr>
              <w:lastRenderedPageBreak/>
              <w:t>後，攻守交換再比一場，累積得分較高的組別獲勝。</w:t>
            </w:r>
          </w:p>
        </w:tc>
        <w:tc>
          <w:tcPr>
            <w:tcW w:w="2746" w:type="dxa"/>
            <w:shd w:val="clear" w:color="auto" w:fill="auto"/>
          </w:tcPr>
          <w:p w14:paraId="06E6A148"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1c-Ⅱ-1 </w:t>
            </w:r>
            <w:r w:rsidRPr="005E3859">
              <w:rPr>
                <w:rFonts w:eastAsia="標楷體" w:cs="Times New Roman"/>
              </w:rPr>
              <w:t>認識身體活動的動作技能。</w:t>
            </w:r>
          </w:p>
          <w:p w14:paraId="58C5FD41"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2c-Ⅱ-2 </w:t>
            </w:r>
            <w:r w:rsidRPr="005E3859">
              <w:rPr>
                <w:rFonts w:eastAsia="標楷體" w:cs="Times New Roman"/>
              </w:rPr>
              <w:t>表現增進團隊合作、友善的互動行為。</w:t>
            </w:r>
          </w:p>
          <w:p w14:paraId="3E9185FF"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3c-Ⅱ-1 </w:t>
            </w:r>
            <w:r w:rsidRPr="005E3859">
              <w:rPr>
                <w:rFonts w:eastAsia="標楷體" w:cs="Times New Roman"/>
              </w:rPr>
              <w:t>表現聯合性動作技能。</w:t>
            </w:r>
          </w:p>
          <w:p w14:paraId="6FCE6A3D"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3d-Ⅱ-2 </w:t>
            </w:r>
            <w:r w:rsidRPr="005E3859">
              <w:rPr>
                <w:rFonts w:eastAsia="標楷體" w:cs="Times New Roman"/>
              </w:rPr>
              <w:t>運用遊戲的合作和競爭策略。</w:t>
            </w:r>
          </w:p>
          <w:p w14:paraId="52D07905" w14:textId="5CCEA7DC"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4d-Ⅱ-2 </w:t>
            </w:r>
            <w:r w:rsidRPr="005E3859">
              <w:rPr>
                <w:rFonts w:eastAsia="標楷體" w:cs="Times New Roman"/>
              </w:rPr>
              <w:t>參與提高體適能與基本運動能力的身體活動。</w:t>
            </w:r>
          </w:p>
        </w:tc>
        <w:tc>
          <w:tcPr>
            <w:tcW w:w="2367" w:type="dxa"/>
            <w:shd w:val="clear" w:color="auto" w:fill="auto"/>
          </w:tcPr>
          <w:p w14:paraId="22BF9B3F" w14:textId="7F0A8CF1"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Hb-Ⅱ-1 </w:t>
            </w:r>
            <w:r w:rsidRPr="005E3859">
              <w:rPr>
                <w:rFonts w:eastAsia="標楷體" w:cs="Times New Roman"/>
                <w:kern w:val="0"/>
              </w:rPr>
              <w:t>陣地攻守性球類運動相關的拍球、拋接球、傳接球、擲球及踢球、帶球、追逐球、</w:t>
            </w:r>
            <w:proofErr w:type="gramStart"/>
            <w:r w:rsidRPr="005E3859">
              <w:rPr>
                <w:rFonts w:eastAsia="標楷體" w:cs="Times New Roman"/>
                <w:kern w:val="0"/>
              </w:rPr>
              <w:t>停球之</w:t>
            </w:r>
            <w:proofErr w:type="gramEnd"/>
            <w:r w:rsidRPr="005E3859">
              <w:rPr>
                <w:rFonts w:eastAsia="標楷體" w:cs="Times New Roman"/>
                <w:kern w:val="0"/>
              </w:rPr>
              <w:t>時間、空間及人與人、人與球關係攻防概念。</w:t>
            </w:r>
          </w:p>
        </w:tc>
        <w:tc>
          <w:tcPr>
            <w:tcW w:w="1276" w:type="dxa"/>
            <w:shd w:val="clear" w:color="auto" w:fill="auto"/>
          </w:tcPr>
          <w:p w14:paraId="52CDFA94"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4312D183"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201B146A" w14:textId="43FC6EF3"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實作</w:t>
            </w:r>
          </w:p>
        </w:tc>
        <w:tc>
          <w:tcPr>
            <w:tcW w:w="1489" w:type="dxa"/>
          </w:tcPr>
          <w:p w14:paraId="2C2C57CC"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49EAE6F2" w14:textId="3C30E71B"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五官的感知，分別培養眼、耳、鼻、舌、觸覺及心靈的感受能力。</w:t>
            </w:r>
          </w:p>
        </w:tc>
        <w:tc>
          <w:tcPr>
            <w:tcW w:w="1140" w:type="dxa"/>
          </w:tcPr>
          <w:p w14:paraId="53AAB3D8"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1B8036C2" w14:textId="77777777" w:rsidTr="00400473">
        <w:tc>
          <w:tcPr>
            <w:tcW w:w="1040" w:type="dxa"/>
            <w:vAlign w:val="center"/>
          </w:tcPr>
          <w:p w14:paraId="77569099"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第十二</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46392A6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第四單元球類遊戲王</w:t>
            </w:r>
          </w:p>
          <w:p w14:paraId="1A1BBDB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1</w:t>
            </w:r>
            <w:r w:rsidRPr="005E3859">
              <w:rPr>
                <w:rFonts w:eastAsia="標楷體" w:cs="Times New Roman"/>
              </w:rPr>
              <w:t>課足球玩家</w:t>
            </w:r>
          </w:p>
          <w:p w14:paraId="354A7764"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8</w:t>
            </w:r>
            <w:r w:rsidRPr="005E3859">
              <w:rPr>
                <w:rFonts w:eastAsia="標楷體" w:cs="Times New Roman"/>
              </w:rPr>
              <w:t>》踢傳球</w:t>
            </w:r>
            <w:proofErr w:type="gramEnd"/>
            <w:r w:rsidRPr="005E3859">
              <w:rPr>
                <w:rFonts w:eastAsia="標楷體" w:cs="Times New Roman"/>
              </w:rPr>
              <w:t>和停球</w:t>
            </w:r>
          </w:p>
          <w:p w14:paraId="04D3039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教師說明並示範「踢球、</w:t>
            </w:r>
            <w:proofErr w:type="gramStart"/>
            <w:r w:rsidRPr="005E3859">
              <w:rPr>
                <w:rFonts w:eastAsia="標楷體" w:cs="Times New Roman"/>
              </w:rPr>
              <w:t>停球</w:t>
            </w:r>
            <w:proofErr w:type="gramEnd"/>
            <w:r w:rsidRPr="005E3859">
              <w:rPr>
                <w:rFonts w:eastAsia="標楷體" w:cs="Times New Roman"/>
              </w:rPr>
              <w:t>」的動作要領。</w:t>
            </w:r>
          </w:p>
          <w:p w14:paraId="2E3E27B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教師說明「</w:t>
            </w:r>
            <w:proofErr w:type="gramStart"/>
            <w:r w:rsidRPr="005E3859">
              <w:rPr>
                <w:rFonts w:eastAsia="標楷體" w:cs="Times New Roman"/>
              </w:rPr>
              <w:t>踢傳球和停球</w:t>
            </w:r>
            <w:proofErr w:type="gramEnd"/>
            <w:r w:rsidRPr="005E3859">
              <w:rPr>
                <w:rFonts w:eastAsia="標楷體" w:cs="Times New Roman"/>
              </w:rPr>
              <w:t>」活動規則：</w:t>
            </w:r>
            <w:r w:rsidRPr="005E3859">
              <w:rPr>
                <w:rFonts w:eastAsia="標楷體" w:cs="Times New Roman"/>
              </w:rPr>
              <w:t>2</w:t>
            </w:r>
            <w:r w:rsidRPr="005E3859">
              <w:rPr>
                <w:rFonts w:eastAsia="標楷體" w:cs="Times New Roman"/>
              </w:rPr>
              <w:t>人一組，嘗試用左、右腳練習</w:t>
            </w:r>
            <w:proofErr w:type="gramStart"/>
            <w:r w:rsidRPr="005E3859">
              <w:rPr>
                <w:rFonts w:eastAsia="標楷體" w:cs="Times New Roman"/>
              </w:rPr>
              <w:t>不同踢傳球和停球的</w:t>
            </w:r>
            <w:proofErr w:type="gramEnd"/>
            <w:r w:rsidRPr="005E3859">
              <w:rPr>
                <w:rFonts w:eastAsia="標楷體" w:cs="Times New Roman"/>
              </w:rPr>
              <w:t>組合。</w:t>
            </w:r>
          </w:p>
          <w:p w14:paraId="2185E86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9</w:t>
            </w:r>
            <w:r w:rsidRPr="005E3859">
              <w:rPr>
                <w:rFonts w:eastAsia="標楷體" w:cs="Times New Roman"/>
              </w:rPr>
              <w:t>》踢球後移位</w:t>
            </w:r>
          </w:p>
          <w:p w14:paraId="293274B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教師說明「踢球後移位」活動規則：</w:t>
            </w:r>
            <w:r w:rsidRPr="005E3859">
              <w:rPr>
                <w:rFonts w:eastAsia="標楷體" w:cs="Times New Roman"/>
              </w:rPr>
              <w:t>2</w:t>
            </w:r>
            <w:r w:rsidRPr="005E3859">
              <w:rPr>
                <w:rFonts w:eastAsia="標楷體" w:cs="Times New Roman"/>
              </w:rPr>
              <w:t>人一組，面對面站在起始線，相距約</w:t>
            </w:r>
            <w:r w:rsidRPr="005E3859">
              <w:rPr>
                <w:rFonts w:eastAsia="標楷體" w:cs="Times New Roman"/>
              </w:rPr>
              <w:t>1</w:t>
            </w:r>
            <w:r w:rsidRPr="005E3859">
              <w:rPr>
                <w:rFonts w:eastAsia="標楷體" w:cs="Times New Roman"/>
              </w:rPr>
              <w:t>公尺，其中</w:t>
            </w:r>
            <w:r w:rsidRPr="005E3859">
              <w:rPr>
                <w:rFonts w:eastAsia="標楷體" w:cs="Times New Roman"/>
              </w:rPr>
              <w:t>1</w:t>
            </w:r>
            <w:proofErr w:type="gramStart"/>
            <w:r w:rsidRPr="005E3859">
              <w:rPr>
                <w:rFonts w:eastAsia="標楷體" w:cs="Times New Roman"/>
              </w:rPr>
              <w:t>人足底持球</w:t>
            </w:r>
            <w:proofErr w:type="gramEnd"/>
            <w:r w:rsidRPr="005E3859">
              <w:rPr>
                <w:rFonts w:eastAsia="標楷體" w:cs="Times New Roman"/>
              </w:rPr>
              <w:t>。持球</w:t>
            </w:r>
            <w:proofErr w:type="gramStart"/>
            <w:r w:rsidRPr="005E3859">
              <w:rPr>
                <w:rFonts w:eastAsia="標楷體" w:cs="Times New Roman"/>
              </w:rPr>
              <w:t>者踢傳</w:t>
            </w:r>
            <w:proofErr w:type="gramEnd"/>
            <w:r w:rsidRPr="005E3859">
              <w:rPr>
                <w:rFonts w:eastAsia="標楷體" w:cs="Times New Roman"/>
              </w:rPr>
              <w:t>球給同學，接著</w:t>
            </w:r>
            <w:proofErr w:type="gramStart"/>
            <w:r w:rsidRPr="005E3859">
              <w:rPr>
                <w:rFonts w:eastAsia="標楷體" w:cs="Times New Roman"/>
              </w:rPr>
              <w:t>向前跑約</w:t>
            </w:r>
            <w:proofErr w:type="gramEnd"/>
            <w:r w:rsidRPr="005E3859">
              <w:rPr>
                <w:rFonts w:eastAsia="標楷體" w:cs="Times New Roman"/>
              </w:rPr>
              <w:t>3-5</w:t>
            </w:r>
            <w:r w:rsidRPr="005E3859">
              <w:rPr>
                <w:rFonts w:eastAsia="標楷體" w:cs="Times New Roman"/>
              </w:rPr>
              <w:t>步。接球者</w:t>
            </w:r>
            <w:proofErr w:type="gramStart"/>
            <w:r w:rsidRPr="005E3859">
              <w:rPr>
                <w:rFonts w:eastAsia="標楷體" w:cs="Times New Roman"/>
              </w:rPr>
              <w:t>停球後踢傳</w:t>
            </w:r>
            <w:proofErr w:type="gramEnd"/>
            <w:r w:rsidRPr="005E3859">
              <w:rPr>
                <w:rFonts w:eastAsia="標楷體" w:cs="Times New Roman"/>
              </w:rPr>
              <w:t>球給同學，接著</w:t>
            </w:r>
            <w:proofErr w:type="gramStart"/>
            <w:r w:rsidRPr="005E3859">
              <w:rPr>
                <w:rFonts w:eastAsia="標楷體" w:cs="Times New Roman"/>
              </w:rPr>
              <w:t>向前跑約</w:t>
            </w:r>
            <w:proofErr w:type="gramEnd"/>
            <w:r w:rsidRPr="005E3859">
              <w:rPr>
                <w:rFonts w:eastAsia="標楷體" w:cs="Times New Roman"/>
              </w:rPr>
              <w:t>3-5</w:t>
            </w:r>
            <w:r w:rsidRPr="005E3859">
              <w:rPr>
                <w:rFonts w:eastAsia="標楷體" w:cs="Times New Roman"/>
              </w:rPr>
              <w:t>步。以此類推，最快抵達終點線的組別獲勝。</w:t>
            </w:r>
          </w:p>
          <w:p w14:paraId="0FB55A0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10</w:t>
            </w:r>
            <w:r w:rsidRPr="005E3859">
              <w:rPr>
                <w:rFonts w:eastAsia="標楷體" w:cs="Times New Roman"/>
              </w:rPr>
              <w:t>》三對一</w:t>
            </w:r>
            <w:proofErr w:type="gramStart"/>
            <w:r w:rsidRPr="005E3859">
              <w:rPr>
                <w:rFonts w:eastAsia="標楷體" w:cs="Times New Roman"/>
              </w:rPr>
              <w:t>踢傳攻</w:t>
            </w:r>
            <w:proofErr w:type="gramEnd"/>
            <w:r w:rsidRPr="005E3859">
              <w:rPr>
                <w:rFonts w:eastAsia="標楷體" w:cs="Times New Roman"/>
              </w:rPr>
              <w:t>防</w:t>
            </w:r>
          </w:p>
          <w:p w14:paraId="3B4B1FC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教師說明「三對一</w:t>
            </w:r>
            <w:proofErr w:type="gramStart"/>
            <w:r w:rsidRPr="005E3859">
              <w:rPr>
                <w:rFonts w:eastAsia="標楷體" w:cs="Times New Roman"/>
              </w:rPr>
              <w:t>踢傳攻</w:t>
            </w:r>
            <w:proofErr w:type="gramEnd"/>
            <w:r w:rsidRPr="005E3859">
              <w:rPr>
                <w:rFonts w:eastAsia="標楷體" w:cs="Times New Roman"/>
              </w:rPr>
              <w:t>防」活動規則：</w:t>
            </w:r>
            <w:r w:rsidRPr="005E3859">
              <w:rPr>
                <w:rFonts w:eastAsia="標楷體" w:cs="Times New Roman"/>
              </w:rPr>
              <w:t>4</w:t>
            </w:r>
            <w:r w:rsidRPr="005E3859">
              <w:rPr>
                <w:rFonts w:eastAsia="標楷體" w:cs="Times New Roman"/>
              </w:rPr>
              <w:t>人一組，</w:t>
            </w:r>
            <w:r w:rsidRPr="005E3859">
              <w:rPr>
                <w:rFonts w:eastAsia="標楷體" w:cs="Times New Roman"/>
              </w:rPr>
              <w:t>3</w:t>
            </w:r>
            <w:r w:rsidRPr="005E3859">
              <w:rPr>
                <w:rFonts w:eastAsia="標楷體" w:cs="Times New Roman"/>
              </w:rPr>
              <w:t>人為進攻者，</w:t>
            </w:r>
            <w:r w:rsidRPr="005E3859">
              <w:rPr>
                <w:rFonts w:eastAsia="標楷體" w:cs="Times New Roman"/>
              </w:rPr>
              <w:t>1</w:t>
            </w:r>
            <w:r w:rsidRPr="005E3859">
              <w:rPr>
                <w:rFonts w:eastAsia="標楷體" w:cs="Times New Roman"/>
              </w:rPr>
              <w:t>人為防守者。進攻者分別站在各個圓盤旁，圍成三角形，其中</w:t>
            </w:r>
            <w:r w:rsidRPr="005E3859">
              <w:rPr>
                <w:rFonts w:eastAsia="標楷體" w:cs="Times New Roman"/>
              </w:rPr>
              <w:t>1</w:t>
            </w:r>
            <w:proofErr w:type="gramStart"/>
            <w:r w:rsidRPr="005E3859">
              <w:rPr>
                <w:rFonts w:eastAsia="標楷體" w:cs="Times New Roman"/>
              </w:rPr>
              <w:t>人足底持球</w:t>
            </w:r>
            <w:proofErr w:type="gramEnd"/>
            <w:r w:rsidRPr="005E3859">
              <w:rPr>
                <w:rFonts w:eastAsia="標楷體" w:cs="Times New Roman"/>
              </w:rPr>
              <w:t>。防守者站在三角形的區域內。進</w:t>
            </w:r>
            <w:r w:rsidRPr="005E3859">
              <w:rPr>
                <w:rFonts w:eastAsia="標楷體" w:cs="Times New Roman"/>
              </w:rPr>
              <w:lastRenderedPageBreak/>
              <w:t>攻者</w:t>
            </w:r>
            <w:proofErr w:type="gramStart"/>
            <w:r w:rsidRPr="005E3859">
              <w:rPr>
                <w:rFonts w:eastAsia="標楷體" w:cs="Times New Roman"/>
              </w:rPr>
              <w:t>互相踢傳球</w:t>
            </w:r>
            <w:proofErr w:type="gramEnd"/>
            <w:r w:rsidRPr="005E3859">
              <w:rPr>
                <w:rFonts w:eastAsia="標楷體" w:cs="Times New Roman"/>
              </w:rPr>
              <w:t>，不讓防守者碰到球。防守者嘗試用腳阻擋球，成功阻擋一次球得</w:t>
            </w:r>
            <w:r w:rsidRPr="005E3859">
              <w:rPr>
                <w:rFonts w:eastAsia="標楷體" w:cs="Times New Roman"/>
              </w:rPr>
              <w:t>1</w:t>
            </w:r>
            <w:r w:rsidRPr="005E3859">
              <w:rPr>
                <w:rFonts w:eastAsia="標楷體" w:cs="Times New Roman"/>
              </w:rPr>
              <w:t>分，</w:t>
            </w:r>
            <w:r w:rsidRPr="005E3859">
              <w:rPr>
                <w:rFonts w:eastAsia="標楷體" w:cs="Times New Roman"/>
              </w:rPr>
              <w:t>1</w:t>
            </w:r>
            <w:r w:rsidRPr="005E3859">
              <w:rPr>
                <w:rFonts w:eastAsia="標楷體" w:cs="Times New Roman"/>
              </w:rPr>
              <w:t>分鐘後防守者和一位進攻者角色互換。每個人都當過防守者後，得分最高的人獲勝。</w:t>
            </w:r>
          </w:p>
          <w:p w14:paraId="4C0DC97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11</w:t>
            </w:r>
            <w:r w:rsidRPr="005E3859">
              <w:rPr>
                <w:rFonts w:eastAsia="標楷體" w:cs="Times New Roman"/>
              </w:rPr>
              <w:t>》追逐球攻防</w:t>
            </w:r>
          </w:p>
          <w:p w14:paraId="47F797D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教師說明「追逐球攻防」活動規則：全班分成</w:t>
            </w:r>
            <w:r w:rsidRPr="005E3859">
              <w:rPr>
                <w:rFonts w:eastAsia="標楷體" w:cs="Times New Roman"/>
              </w:rPr>
              <w:t>2</w:t>
            </w:r>
            <w:r w:rsidRPr="005E3859">
              <w:rPr>
                <w:rFonts w:eastAsia="標楷體" w:cs="Times New Roman"/>
              </w:rPr>
              <w:t>組，分配各組的目標球門，一次推派</w:t>
            </w:r>
            <w:r w:rsidRPr="005E3859">
              <w:rPr>
                <w:rFonts w:eastAsia="標楷體" w:cs="Times New Roman"/>
              </w:rPr>
              <w:t>1</w:t>
            </w:r>
            <w:r w:rsidRPr="005E3859">
              <w:rPr>
                <w:rFonts w:eastAsia="標楷體" w:cs="Times New Roman"/>
              </w:rPr>
              <w:t>人進行活動。教師踢出球，</w:t>
            </w:r>
            <w:r w:rsidRPr="005E3859">
              <w:rPr>
                <w:rFonts w:eastAsia="標楷體" w:cs="Times New Roman"/>
              </w:rPr>
              <w:t>2</w:t>
            </w:r>
            <w:r w:rsidRPr="005E3859">
              <w:rPr>
                <w:rFonts w:eastAsia="標楷體" w:cs="Times New Roman"/>
              </w:rPr>
              <w:t>人向前追球搶控球權。搶到球的人進攻，另一人防守。將球踢進目標球門得</w:t>
            </w:r>
            <w:r w:rsidRPr="005E3859">
              <w:rPr>
                <w:rFonts w:eastAsia="標楷體" w:cs="Times New Roman"/>
              </w:rPr>
              <w:t>1</w:t>
            </w:r>
            <w:r w:rsidRPr="005E3859">
              <w:rPr>
                <w:rFonts w:eastAsia="標楷體" w:cs="Times New Roman"/>
              </w:rPr>
              <w:t>分。最後累計得分較高的組別獲勝。</w:t>
            </w:r>
          </w:p>
          <w:p w14:paraId="00895F1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12</w:t>
            </w:r>
            <w:r w:rsidRPr="005E3859">
              <w:rPr>
                <w:rFonts w:eastAsia="標楷體" w:cs="Times New Roman"/>
              </w:rPr>
              <w:t>》</w:t>
            </w:r>
            <w:proofErr w:type="gramStart"/>
            <w:r w:rsidRPr="005E3859">
              <w:rPr>
                <w:rFonts w:eastAsia="標楷體" w:cs="Times New Roman"/>
              </w:rPr>
              <w:t>足停彈地球</w:t>
            </w:r>
            <w:proofErr w:type="gramEnd"/>
          </w:p>
          <w:p w14:paraId="3110ACA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w:t>
            </w:r>
            <w:proofErr w:type="gramStart"/>
            <w:r w:rsidRPr="005E3859">
              <w:rPr>
                <w:rFonts w:eastAsia="標楷體" w:cs="Times New Roman"/>
              </w:rPr>
              <w:t>足停彈地球</w:t>
            </w:r>
            <w:proofErr w:type="gramEnd"/>
            <w:r w:rsidRPr="005E3859">
              <w:rPr>
                <w:rFonts w:eastAsia="標楷體" w:cs="Times New Roman"/>
              </w:rPr>
              <w:t>」活動規則：</w:t>
            </w:r>
            <w:r w:rsidRPr="005E3859">
              <w:rPr>
                <w:rFonts w:eastAsia="標楷體" w:cs="Times New Roman"/>
              </w:rPr>
              <w:t>2</w:t>
            </w:r>
            <w:r w:rsidRPr="005E3859">
              <w:rPr>
                <w:rFonts w:eastAsia="標楷體" w:cs="Times New Roman"/>
              </w:rPr>
              <w:t>人一組，一人用</w:t>
            </w:r>
            <w:proofErr w:type="gramStart"/>
            <w:r w:rsidRPr="005E3859">
              <w:rPr>
                <w:rFonts w:eastAsia="標楷體" w:cs="Times New Roman"/>
              </w:rPr>
              <w:t>手拋球</w:t>
            </w:r>
            <w:proofErr w:type="gramEnd"/>
            <w:r w:rsidRPr="005E3859">
              <w:rPr>
                <w:rFonts w:eastAsia="標楷體" w:cs="Times New Roman"/>
              </w:rPr>
              <w:t>，另一人用</w:t>
            </w:r>
            <w:proofErr w:type="gramStart"/>
            <w:r w:rsidRPr="005E3859">
              <w:rPr>
                <w:rFonts w:eastAsia="標楷體" w:cs="Times New Roman"/>
              </w:rPr>
              <w:t>腳停球</w:t>
            </w:r>
            <w:proofErr w:type="gramEnd"/>
            <w:r w:rsidRPr="005E3859">
              <w:rPr>
                <w:rFonts w:eastAsia="標楷體" w:cs="Times New Roman"/>
              </w:rPr>
              <w:t>，再踢傳回去。</w:t>
            </w:r>
            <w:r w:rsidRPr="005E3859">
              <w:rPr>
                <w:rFonts w:eastAsia="標楷體" w:cs="Times New Roman"/>
              </w:rPr>
              <w:t>5</w:t>
            </w:r>
            <w:r w:rsidRPr="005E3859">
              <w:rPr>
                <w:rFonts w:eastAsia="標楷體" w:cs="Times New Roman"/>
              </w:rPr>
              <w:t>分鐘後，兩人角色互換練習。</w:t>
            </w:r>
          </w:p>
          <w:p w14:paraId="67BB385C"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13</w:t>
            </w:r>
            <w:r w:rsidRPr="005E3859">
              <w:rPr>
                <w:rFonts w:eastAsia="標楷體" w:cs="Times New Roman"/>
              </w:rPr>
              <w:t>》踢傳球</w:t>
            </w:r>
            <w:proofErr w:type="gramEnd"/>
            <w:r w:rsidRPr="005E3859">
              <w:rPr>
                <w:rFonts w:eastAsia="標楷體" w:cs="Times New Roman"/>
              </w:rPr>
              <w:t>得分</w:t>
            </w:r>
          </w:p>
          <w:p w14:paraId="146E1CA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w:t>
            </w:r>
            <w:proofErr w:type="gramStart"/>
            <w:r w:rsidRPr="005E3859">
              <w:rPr>
                <w:rFonts w:eastAsia="標楷體" w:cs="Times New Roman"/>
              </w:rPr>
              <w:t>踢傳球</w:t>
            </w:r>
            <w:proofErr w:type="gramEnd"/>
            <w:r w:rsidRPr="005E3859">
              <w:rPr>
                <w:rFonts w:eastAsia="標楷體" w:cs="Times New Roman"/>
              </w:rPr>
              <w:t>得分」活動規則：</w:t>
            </w:r>
            <w:r w:rsidRPr="005E3859">
              <w:rPr>
                <w:rFonts w:eastAsia="標楷體" w:cs="Times New Roman"/>
              </w:rPr>
              <w:t>3</w:t>
            </w:r>
            <w:r w:rsidRPr="005E3859">
              <w:rPr>
                <w:rFonts w:eastAsia="標楷體" w:cs="Times New Roman"/>
              </w:rPr>
              <w:t>人一組，</w:t>
            </w:r>
            <w:r w:rsidRPr="005E3859">
              <w:rPr>
                <w:rFonts w:eastAsia="標楷體" w:cs="Times New Roman"/>
              </w:rPr>
              <w:t>1</w:t>
            </w:r>
            <w:r w:rsidRPr="005E3859">
              <w:rPr>
                <w:rFonts w:eastAsia="標楷體" w:cs="Times New Roman"/>
              </w:rPr>
              <w:t>人站在球門前擔任守門員，另</w:t>
            </w:r>
            <w:r w:rsidRPr="005E3859">
              <w:rPr>
                <w:rFonts w:eastAsia="標楷體" w:cs="Times New Roman"/>
              </w:rPr>
              <w:t>2</w:t>
            </w:r>
            <w:r w:rsidRPr="005E3859">
              <w:rPr>
                <w:rFonts w:eastAsia="標楷體" w:cs="Times New Roman"/>
              </w:rPr>
              <w:t>人分別站在圓盤旁，</w:t>
            </w:r>
            <w:proofErr w:type="gramStart"/>
            <w:r w:rsidRPr="005E3859">
              <w:rPr>
                <w:rFonts w:eastAsia="標楷體" w:cs="Times New Roman"/>
              </w:rPr>
              <w:t>為踢傳</w:t>
            </w:r>
            <w:proofErr w:type="gramEnd"/>
            <w:r w:rsidRPr="005E3859">
              <w:rPr>
                <w:rFonts w:eastAsia="標楷體" w:cs="Times New Roman"/>
              </w:rPr>
              <w:t>球者，</w:t>
            </w:r>
            <w:proofErr w:type="gramStart"/>
            <w:r w:rsidRPr="005E3859">
              <w:rPr>
                <w:rFonts w:eastAsia="標楷體" w:cs="Times New Roman"/>
              </w:rPr>
              <w:t>踢傳球</w:t>
            </w:r>
            <w:proofErr w:type="gramEnd"/>
            <w:r w:rsidRPr="005E3859">
              <w:rPr>
                <w:rFonts w:eastAsia="標楷體" w:cs="Times New Roman"/>
              </w:rPr>
              <w:t>者其中</w:t>
            </w:r>
            <w:r w:rsidRPr="005E3859">
              <w:rPr>
                <w:rFonts w:eastAsia="標楷體" w:cs="Times New Roman"/>
              </w:rPr>
              <w:t>1</w:t>
            </w:r>
            <w:proofErr w:type="gramStart"/>
            <w:r w:rsidRPr="005E3859">
              <w:rPr>
                <w:rFonts w:eastAsia="標楷體" w:cs="Times New Roman"/>
              </w:rPr>
              <w:t>人足底持球</w:t>
            </w:r>
            <w:proofErr w:type="gramEnd"/>
            <w:r w:rsidRPr="005E3859">
              <w:rPr>
                <w:rFonts w:eastAsia="標楷體" w:cs="Times New Roman"/>
              </w:rPr>
              <w:t>。</w:t>
            </w:r>
            <w:proofErr w:type="gramStart"/>
            <w:r w:rsidRPr="005E3859">
              <w:rPr>
                <w:rFonts w:eastAsia="標楷體" w:cs="Times New Roman"/>
              </w:rPr>
              <w:t>踢傳球</w:t>
            </w:r>
            <w:proofErr w:type="gramEnd"/>
            <w:r w:rsidRPr="005E3859">
              <w:rPr>
                <w:rFonts w:eastAsia="標楷體" w:cs="Times New Roman"/>
              </w:rPr>
              <w:t>者將</w:t>
            </w:r>
            <w:proofErr w:type="gramStart"/>
            <w:r w:rsidRPr="005E3859">
              <w:rPr>
                <w:rFonts w:eastAsia="標楷體" w:cs="Times New Roman"/>
              </w:rPr>
              <w:t>球踢傳給另一踢傳球</w:t>
            </w:r>
            <w:proofErr w:type="gramEnd"/>
            <w:r w:rsidRPr="005E3859">
              <w:rPr>
                <w:rFonts w:eastAsia="標楷體" w:cs="Times New Roman"/>
              </w:rPr>
              <w:lastRenderedPageBreak/>
              <w:t>者，</w:t>
            </w:r>
            <w:proofErr w:type="gramStart"/>
            <w:r w:rsidRPr="005E3859">
              <w:rPr>
                <w:rFonts w:eastAsia="標楷體" w:cs="Times New Roman"/>
              </w:rPr>
              <w:t>另一踢傳球</w:t>
            </w:r>
            <w:proofErr w:type="gramEnd"/>
            <w:r w:rsidRPr="005E3859">
              <w:rPr>
                <w:rFonts w:eastAsia="標楷體" w:cs="Times New Roman"/>
              </w:rPr>
              <w:t>者接著再將球踢向球門。守門員阻擋球進球門（可以用手擋球）。</w:t>
            </w:r>
            <w:proofErr w:type="gramStart"/>
            <w:r w:rsidRPr="005E3859">
              <w:rPr>
                <w:rFonts w:eastAsia="標楷體" w:cs="Times New Roman"/>
              </w:rPr>
              <w:t>踢傳</w:t>
            </w:r>
            <w:proofErr w:type="gramEnd"/>
            <w:r w:rsidRPr="005E3859">
              <w:rPr>
                <w:rFonts w:eastAsia="標楷體" w:cs="Times New Roman"/>
              </w:rPr>
              <w:t>3</w:t>
            </w:r>
            <w:r w:rsidRPr="005E3859">
              <w:rPr>
                <w:rFonts w:eastAsia="標楷體" w:cs="Times New Roman"/>
              </w:rPr>
              <w:t>球後，交換角色練習。每人都擔任過守門員後，活動即完成。</w:t>
            </w:r>
          </w:p>
          <w:p w14:paraId="5F4DA16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14</w:t>
            </w:r>
            <w:r w:rsidRPr="005E3859">
              <w:rPr>
                <w:rFonts w:eastAsia="標楷體" w:cs="Times New Roman"/>
              </w:rPr>
              <w:t>》趣味足球賽</w:t>
            </w:r>
          </w:p>
          <w:p w14:paraId="4EF63445" w14:textId="403701B5"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教師說明「趣味足球賽」活動規則：</w:t>
            </w:r>
            <w:r w:rsidRPr="005E3859">
              <w:rPr>
                <w:rFonts w:eastAsia="標楷體" w:cs="Times New Roman"/>
              </w:rPr>
              <w:t>3</w:t>
            </w:r>
            <w:r w:rsidRPr="005E3859">
              <w:rPr>
                <w:rFonts w:eastAsia="標楷體" w:cs="Times New Roman"/>
              </w:rPr>
              <w:t>人一組，一次兩</w:t>
            </w:r>
            <w:proofErr w:type="gramStart"/>
            <w:r w:rsidRPr="005E3859">
              <w:rPr>
                <w:rFonts w:eastAsia="標楷體" w:cs="Times New Roman"/>
              </w:rPr>
              <w:t>組在場上</w:t>
            </w:r>
            <w:proofErr w:type="gramEnd"/>
            <w:r w:rsidRPr="005E3859">
              <w:rPr>
                <w:rFonts w:eastAsia="標楷體" w:cs="Times New Roman"/>
              </w:rPr>
              <w:t>競賽，各組選擇</w:t>
            </w:r>
            <w:r w:rsidRPr="005E3859">
              <w:rPr>
                <w:rFonts w:eastAsia="標楷體" w:cs="Times New Roman"/>
              </w:rPr>
              <w:t>1</w:t>
            </w:r>
            <w:r w:rsidRPr="005E3859">
              <w:rPr>
                <w:rFonts w:eastAsia="標楷體" w:cs="Times New Roman"/>
              </w:rPr>
              <w:t>個目標球門。和組員</w:t>
            </w:r>
            <w:proofErr w:type="gramStart"/>
            <w:r w:rsidRPr="005E3859">
              <w:rPr>
                <w:rFonts w:eastAsia="標楷體" w:cs="Times New Roman"/>
              </w:rPr>
              <w:t>合作踢傳球</w:t>
            </w:r>
            <w:proofErr w:type="gramEnd"/>
            <w:r w:rsidRPr="005E3859">
              <w:rPr>
                <w:rFonts w:eastAsia="標楷體" w:cs="Times New Roman"/>
              </w:rPr>
              <w:t>，把球踢進目標球門一次得</w:t>
            </w:r>
            <w:r w:rsidRPr="005E3859">
              <w:rPr>
                <w:rFonts w:eastAsia="標楷體" w:cs="Times New Roman"/>
              </w:rPr>
              <w:t>1</w:t>
            </w:r>
            <w:r w:rsidRPr="005E3859">
              <w:rPr>
                <w:rFonts w:eastAsia="標楷體" w:cs="Times New Roman"/>
              </w:rPr>
              <w:t>分。</w:t>
            </w:r>
            <w:r w:rsidRPr="005E3859">
              <w:rPr>
                <w:rFonts w:eastAsia="標楷體" w:cs="Times New Roman"/>
              </w:rPr>
              <w:t>7</w:t>
            </w:r>
            <w:r w:rsidRPr="005E3859">
              <w:rPr>
                <w:rFonts w:eastAsia="標楷體" w:cs="Times New Roman"/>
              </w:rPr>
              <w:t>分鐘後，得分較高的組別獲勝。</w:t>
            </w:r>
          </w:p>
        </w:tc>
        <w:tc>
          <w:tcPr>
            <w:tcW w:w="2746" w:type="dxa"/>
            <w:shd w:val="clear" w:color="auto" w:fill="auto"/>
          </w:tcPr>
          <w:p w14:paraId="19494330"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1c-Ⅱ-1 </w:t>
            </w:r>
            <w:r w:rsidRPr="005E3859">
              <w:rPr>
                <w:rFonts w:eastAsia="標楷體" w:cs="Times New Roman"/>
              </w:rPr>
              <w:t>認識身體活動的動作技能。</w:t>
            </w:r>
          </w:p>
          <w:p w14:paraId="2AA35863"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2c-Ⅱ-2 </w:t>
            </w:r>
            <w:r w:rsidRPr="005E3859">
              <w:rPr>
                <w:rFonts w:eastAsia="標楷體" w:cs="Times New Roman"/>
              </w:rPr>
              <w:t>表現增進團隊合作、友善的互動行為。</w:t>
            </w:r>
          </w:p>
          <w:p w14:paraId="5782A089"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3c-Ⅱ-1 </w:t>
            </w:r>
            <w:r w:rsidRPr="005E3859">
              <w:rPr>
                <w:rFonts w:eastAsia="標楷體" w:cs="Times New Roman"/>
              </w:rPr>
              <w:t>表現聯合性動作技能。</w:t>
            </w:r>
          </w:p>
          <w:p w14:paraId="4955880D"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3d-Ⅱ-2 </w:t>
            </w:r>
            <w:r w:rsidRPr="005E3859">
              <w:rPr>
                <w:rFonts w:eastAsia="標楷體" w:cs="Times New Roman"/>
              </w:rPr>
              <w:t>運用遊戲的合作和競爭策略。</w:t>
            </w:r>
          </w:p>
          <w:p w14:paraId="56400A1D" w14:textId="71514438"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4d-Ⅱ-2 </w:t>
            </w:r>
            <w:r w:rsidRPr="005E3859">
              <w:rPr>
                <w:rFonts w:eastAsia="標楷體" w:cs="Times New Roman"/>
              </w:rPr>
              <w:t>參與提高體適能與基本運動能力的身體活動。</w:t>
            </w:r>
          </w:p>
        </w:tc>
        <w:tc>
          <w:tcPr>
            <w:tcW w:w="2367" w:type="dxa"/>
            <w:shd w:val="clear" w:color="auto" w:fill="auto"/>
          </w:tcPr>
          <w:p w14:paraId="71D0EC93" w14:textId="55B30EF4"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Hb-Ⅱ-1 </w:t>
            </w:r>
            <w:r w:rsidRPr="005E3859">
              <w:rPr>
                <w:rFonts w:eastAsia="標楷體" w:cs="Times New Roman"/>
                <w:kern w:val="0"/>
              </w:rPr>
              <w:t>陣地攻守性球類運動相關的拍球、拋接球、傳接球、擲球及踢球、帶球、追逐球、</w:t>
            </w:r>
            <w:proofErr w:type="gramStart"/>
            <w:r w:rsidRPr="005E3859">
              <w:rPr>
                <w:rFonts w:eastAsia="標楷體" w:cs="Times New Roman"/>
                <w:kern w:val="0"/>
              </w:rPr>
              <w:t>停球之</w:t>
            </w:r>
            <w:proofErr w:type="gramEnd"/>
            <w:r w:rsidRPr="005E3859">
              <w:rPr>
                <w:rFonts w:eastAsia="標楷體" w:cs="Times New Roman"/>
                <w:kern w:val="0"/>
              </w:rPr>
              <w:t>時間、空間及人與人、人與球關係攻防概念。</w:t>
            </w:r>
          </w:p>
        </w:tc>
        <w:tc>
          <w:tcPr>
            <w:tcW w:w="1276" w:type="dxa"/>
            <w:shd w:val="clear" w:color="auto" w:fill="auto"/>
          </w:tcPr>
          <w:p w14:paraId="51519529"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41D41CA9"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觀察</w:t>
            </w:r>
          </w:p>
          <w:p w14:paraId="015C6646"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560DC702" w14:textId="50CC4DF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運動撲滿</w:t>
            </w:r>
          </w:p>
        </w:tc>
        <w:tc>
          <w:tcPr>
            <w:tcW w:w="1489" w:type="dxa"/>
          </w:tcPr>
          <w:p w14:paraId="1A73FA41"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699872E9" w14:textId="6E543E37"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五官的感知，分別培養眼、耳、鼻、舌、觸覺及心靈的感受能力。</w:t>
            </w:r>
          </w:p>
        </w:tc>
        <w:tc>
          <w:tcPr>
            <w:tcW w:w="1140" w:type="dxa"/>
          </w:tcPr>
          <w:p w14:paraId="187D5706"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503E2805" w14:textId="77777777" w:rsidTr="00400473">
        <w:tc>
          <w:tcPr>
            <w:tcW w:w="1040" w:type="dxa"/>
            <w:vAlign w:val="center"/>
          </w:tcPr>
          <w:p w14:paraId="20C15F16"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第十三</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48D7E1F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第四單元球類遊戲王</w:t>
            </w:r>
          </w:p>
          <w:p w14:paraId="1D046885"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第</w:t>
            </w:r>
            <w:r w:rsidRPr="005E3859">
              <w:rPr>
                <w:rFonts w:eastAsia="標楷體" w:cs="Times New Roman"/>
              </w:rPr>
              <w:t>2</w:t>
            </w:r>
            <w:r w:rsidRPr="005E3859">
              <w:rPr>
                <w:rFonts w:eastAsia="標楷體" w:cs="Times New Roman"/>
              </w:rPr>
              <w:t>課壘上</w:t>
            </w:r>
            <w:proofErr w:type="gramEnd"/>
            <w:r w:rsidRPr="005E3859">
              <w:rPr>
                <w:rFonts w:eastAsia="標楷體" w:cs="Times New Roman"/>
              </w:rPr>
              <w:t>攻防</w:t>
            </w:r>
          </w:p>
          <w:p w14:paraId="4D2A7B1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》拋接球對決跑壘</w:t>
            </w:r>
          </w:p>
          <w:p w14:paraId="71C1648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教師說明「拋接球對決跑壘」活動規則：</w:t>
            </w:r>
            <w:r w:rsidRPr="005E3859">
              <w:rPr>
                <w:rFonts w:eastAsia="標楷體" w:cs="Times New Roman"/>
              </w:rPr>
              <w:t>3</w:t>
            </w:r>
            <w:r w:rsidRPr="005E3859">
              <w:rPr>
                <w:rFonts w:eastAsia="標楷體" w:cs="Times New Roman"/>
              </w:rPr>
              <w:t>人一組，一次兩</w:t>
            </w:r>
            <w:proofErr w:type="gramStart"/>
            <w:r w:rsidRPr="005E3859">
              <w:rPr>
                <w:rFonts w:eastAsia="標楷體" w:cs="Times New Roman"/>
              </w:rPr>
              <w:t>組在場上</w:t>
            </w:r>
            <w:proofErr w:type="gramEnd"/>
            <w:r w:rsidRPr="005E3859">
              <w:rPr>
                <w:rFonts w:eastAsia="標楷體" w:cs="Times New Roman"/>
              </w:rPr>
              <w:t>競賽，一組為進攻組，一組為防守組。防守組推派</w:t>
            </w:r>
            <w:r w:rsidRPr="005E3859">
              <w:rPr>
                <w:rFonts w:eastAsia="標楷體" w:cs="Times New Roman"/>
              </w:rPr>
              <w:t>1</w:t>
            </w:r>
            <w:r w:rsidRPr="005E3859">
              <w:rPr>
                <w:rFonts w:eastAsia="標楷體" w:cs="Times New Roman"/>
              </w:rPr>
              <w:t>人為接球者，站在距離起始線</w:t>
            </w:r>
            <w:r w:rsidRPr="005E3859">
              <w:rPr>
                <w:rFonts w:eastAsia="標楷體" w:cs="Times New Roman"/>
              </w:rPr>
              <w:t>20</w:t>
            </w:r>
            <w:r w:rsidRPr="005E3859">
              <w:rPr>
                <w:rFonts w:eastAsia="標楷體" w:cs="Times New Roman"/>
              </w:rPr>
              <w:t>公尺的呼拉圈內。哨音響起後，防守者跑向</w:t>
            </w:r>
            <w:proofErr w:type="gramStart"/>
            <w:r w:rsidRPr="005E3859">
              <w:rPr>
                <w:rFonts w:eastAsia="標楷體" w:cs="Times New Roman"/>
              </w:rPr>
              <w:t>呼拉圈取球</w:t>
            </w:r>
            <w:proofErr w:type="gramEnd"/>
            <w:r w:rsidRPr="005E3859">
              <w:rPr>
                <w:rFonts w:eastAsia="標楷體" w:cs="Times New Roman"/>
              </w:rPr>
              <w:t>，進攻者向前跑壘。防守</w:t>
            </w:r>
            <w:proofErr w:type="gramStart"/>
            <w:r w:rsidRPr="005E3859">
              <w:rPr>
                <w:rFonts w:eastAsia="標楷體" w:cs="Times New Roman"/>
              </w:rPr>
              <w:t>者取球後</w:t>
            </w:r>
            <w:proofErr w:type="gramEnd"/>
            <w:r w:rsidRPr="005E3859">
              <w:rPr>
                <w:rFonts w:eastAsia="標楷體" w:cs="Times New Roman"/>
              </w:rPr>
              <w:t>，</w:t>
            </w:r>
            <w:proofErr w:type="gramStart"/>
            <w:r w:rsidRPr="005E3859">
              <w:rPr>
                <w:rFonts w:eastAsia="標楷體" w:cs="Times New Roman"/>
              </w:rPr>
              <w:t>拋球給</w:t>
            </w:r>
            <w:proofErr w:type="gramEnd"/>
            <w:r w:rsidRPr="005E3859">
              <w:rPr>
                <w:rFonts w:eastAsia="標楷體" w:cs="Times New Roman"/>
              </w:rPr>
              <w:t>接球者。在接球者接到球前，進攻者跑到壘板就得</w:t>
            </w:r>
            <w:r w:rsidRPr="005E3859">
              <w:rPr>
                <w:rFonts w:eastAsia="標楷體" w:cs="Times New Roman"/>
              </w:rPr>
              <w:t>1</w:t>
            </w:r>
            <w:r w:rsidRPr="005E3859">
              <w:rPr>
                <w:rFonts w:eastAsia="標楷體" w:cs="Times New Roman"/>
              </w:rPr>
              <w:t>分。進攻組都跑壘後，攻</w:t>
            </w:r>
            <w:r w:rsidRPr="005E3859">
              <w:rPr>
                <w:rFonts w:eastAsia="標楷體" w:cs="Times New Roman"/>
              </w:rPr>
              <w:lastRenderedPageBreak/>
              <w:t>守交換再比一場，得分較高的組別獲勝。</w:t>
            </w:r>
          </w:p>
          <w:p w14:paraId="233B090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》踢球跑壘</w:t>
            </w:r>
          </w:p>
          <w:p w14:paraId="2AD5436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教師說明「踢球跑壘」活動規則：</w:t>
            </w:r>
            <w:r w:rsidRPr="005E3859">
              <w:rPr>
                <w:rFonts w:eastAsia="標楷體" w:cs="Times New Roman"/>
              </w:rPr>
              <w:t>3</w:t>
            </w:r>
            <w:r w:rsidRPr="005E3859">
              <w:rPr>
                <w:rFonts w:eastAsia="標楷體" w:cs="Times New Roman"/>
              </w:rPr>
              <w:t>人一組，一次兩</w:t>
            </w:r>
            <w:proofErr w:type="gramStart"/>
            <w:r w:rsidRPr="005E3859">
              <w:rPr>
                <w:rFonts w:eastAsia="標楷體" w:cs="Times New Roman"/>
              </w:rPr>
              <w:t>組在場上</w:t>
            </w:r>
            <w:proofErr w:type="gramEnd"/>
            <w:r w:rsidRPr="005E3859">
              <w:rPr>
                <w:rFonts w:eastAsia="標楷體" w:cs="Times New Roman"/>
              </w:rPr>
              <w:t>進行，一組為防守組，其中一人擔任接捕手，站在場地內的壘板，其他人在防守區內分散站立；一組為進攻組，站在踢球區準備踢球。</w:t>
            </w:r>
            <w:proofErr w:type="gramStart"/>
            <w:r w:rsidRPr="005E3859">
              <w:rPr>
                <w:rFonts w:eastAsia="標楷體" w:cs="Times New Roman"/>
              </w:rPr>
              <w:t>教師吹哨後</w:t>
            </w:r>
            <w:proofErr w:type="gramEnd"/>
            <w:r w:rsidRPr="005E3859">
              <w:rPr>
                <w:rFonts w:eastAsia="標楷體" w:cs="Times New Roman"/>
              </w:rPr>
              <w:t>，進攻方向場地內踢球，接著跑壘。防守方接到球後，傳球給接捕手（接捕手須至少一隻腳踩壘）。在接捕手接到球前，進攻者跑到壘板就得分。</w:t>
            </w:r>
            <w:r w:rsidRPr="005E3859">
              <w:rPr>
                <w:rFonts w:eastAsia="標楷體" w:cs="Times New Roman"/>
              </w:rPr>
              <w:t>5</w:t>
            </w:r>
            <w:r w:rsidRPr="005E3859">
              <w:rPr>
                <w:rFonts w:eastAsia="標楷體" w:cs="Times New Roman"/>
              </w:rPr>
              <w:t>分鐘後，攻守交換再比一場，得分較高的組別獲勝。</w:t>
            </w:r>
          </w:p>
          <w:p w14:paraId="5287B0A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》踢球後防守</w:t>
            </w:r>
          </w:p>
          <w:p w14:paraId="3A91595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教師說明「踢球後防守」活動規則：</w:t>
            </w:r>
            <w:r w:rsidRPr="005E3859">
              <w:rPr>
                <w:rFonts w:eastAsia="標楷體" w:cs="Times New Roman"/>
              </w:rPr>
              <w:t>4</w:t>
            </w:r>
            <w:r w:rsidRPr="005E3859">
              <w:rPr>
                <w:rFonts w:eastAsia="標楷體" w:cs="Times New Roman"/>
              </w:rPr>
              <w:t>人一隊，一次兩</w:t>
            </w:r>
            <w:proofErr w:type="gramStart"/>
            <w:r w:rsidRPr="005E3859">
              <w:rPr>
                <w:rFonts w:eastAsia="標楷體" w:cs="Times New Roman"/>
              </w:rPr>
              <w:t>隊在場上</w:t>
            </w:r>
            <w:proofErr w:type="gramEnd"/>
            <w:r w:rsidRPr="005E3859">
              <w:rPr>
                <w:rFonts w:eastAsia="標楷體" w:cs="Times New Roman"/>
              </w:rPr>
              <w:t>競賽，紅隊和藍隊各推派</w:t>
            </w:r>
            <w:r w:rsidRPr="005E3859">
              <w:rPr>
                <w:rFonts w:eastAsia="標楷體" w:cs="Times New Roman"/>
              </w:rPr>
              <w:t>1</w:t>
            </w:r>
            <w:r w:rsidRPr="005E3859">
              <w:rPr>
                <w:rFonts w:eastAsia="標楷體" w:cs="Times New Roman"/>
              </w:rPr>
              <w:t>人擔任滾球手，分別站在各隊壘板的右後方，並手持</w:t>
            </w:r>
            <w:r w:rsidRPr="005E3859">
              <w:rPr>
                <w:rFonts w:eastAsia="標楷體" w:cs="Times New Roman"/>
              </w:rPr>
              <w:t>1</w:t>
            </w:r>
            <w:r w:rsidRPr="005E3859">
              <w:rPr>
                <w:rFonts w:eastAsia="標楷體" w:cs="Times New Roman"/>
              </w:rPr>
              <w:t>顆球，其他隊員各自站在各隊的起始線後、圓盤旁。哨音響起後，紅隊和藍隊的滾球手分別將球滾出，紅</w:t>
            </w:r>
            <w:proofErr w:type="gramStart"/>
            <w:r w:rsidRPr="005E3859">
              <w:rPr>
                <w:rFonts w:eastAsia="標楷體" w:cs="Times New Roman"/>
              </w:rPr>
              <w:t>隊滾球手滾</w:t>
            </w:r>
            <w:proofErr w:type="gramEnd"/>
            <w:r w:rsidRPr="005E3859">
              <w:rPr>
                <w:rFonts w:eastAsia="標楷體" w:cs="Times New Roman"/>
              </w:rPr>
              <w:t>向紅隊踢球者，</w:t>
            </w:r>
            <w:r w:rsidRPr="005E3859">
              <w:rPr>
                <w:rFonts w:eastAsia="標楷體" w:cs="Times New Roman"/>
              </w:rPr>
              <w:lastRenderedPageBreak/>
              <w:t>藍</w:t>
            </w:r>
            <w:proofErr w:type="gramStart"/>
            <w:r w:rsidRPr="005E3859">
              <w:rPr>
                <w:rFonts w:eastAsia="標楷體" w:cs="Times New Roman"/>
              </w:rPr>
              <w:t>隊滾球手滾向藍</w:t>
            </w:r>
            <w:proofErr w:type="gramEnd"/>
            <w:r w:rsidRPr="005E3859">
              <w:rPr>
                <w:rFonts w:eastAsia="標楷體" w:cs="Times New Roman"/>
              </w:rPr>
              <w:t>隊踢球者。藍隊踢球者把球踢向藍色的壘，紅隊踢球者把球踢向紅色的壘，</w:t>
            </w:r>
            <w:proofErr w:type="gramStart"/>
            <w:r w:rsidRPr="005E3859">
              <w:rPr>
                <w:rFonts w:eastAsia="標楷體" w:cs="Times New Roman"/>
              </w:rPr>
              <w:t>若球進</w:t>
            </w:r>
            <w:proofErr w:type="gramEnd"/>
            <w:r w:rsidRPr="005E3859">
              <w:rPr>
                <w:rFonts w:eastAsia="標楷體" w:cs="Times New Roman"/>
              </w:rPr>
              <w:t>壘得</w:t>
            </w:r>
            <w:r w:rsidRPr="005E3859">
              <w:rPr>
                <w:rFonts w:eastAsia="標楷體" w:cs="Times New Roman"/>
              </w:rPr>
              <w:t>1</w:t>
            </w:r>
            <w:r w:rsidRPr="005E3859">
              <w:rPr>
                <w:rFonts w:eastAsia="標楷體" w:cs="Times New Roman"/>
              </w:rPr>
              <w:t>分。踢球後，紅隊踢球者跑向藍色的壘，藍隊踢球者跑向紅色的壘，在</w:t>
            </w:r>
            <w:proofErr w:type="gramStart"/>
            <w:r w:rsidRPr="005E3859">
              <w:rPr>
                <w:rFonts w:eastAsia="標楷體" w:cs="Times New Roman"/>
              </w:rPr>
              <w:t>球停前</w:t>
            </w:r>
            <w:proofErr w:type="gramEnd"/>
            <w:r w:rsidRPr="005E3859">
              <w:rPr>
                <w:rFonts w:eastAsia="標楷體" w:cs="Times New Roman"/>
              </w:rPr>
              <w:t>接到對方踢出的球也得</w:t>
            </w:r>
            <w:r w:rsidRPr="005E3859">
              <w:rPr>
                <w:rFonts w:eastAsia="標楷體" w:cs="Times New Roman"/>
              </w:rPr>
              <w:t>1</w:t>
            </w:r>
            <w:r w:rsidRPr="005E3859">
              <w:rPr>
                <w:rFonts w:eastAsia="標楷體" w:cs="Times New Roman"/>
              </w:rPr>
              <w:t>分。每個人都</w:t>
            </w:r>
            <w:proofErr w:type="gramStart"/>
            <w:r w:rsidRPr="005E3859">
              <w:rPr>
                <w:rFonts w:eastAsia="標楷體" w:cs="Times New Roman"/>
              </w:rPr>
              <w:t>當過滾球</w:t>
            </w:r>
            <w:proofErr w:type="gramEnd"/>
            <w:r w:rsidRPr="005E3859">
              <w:rPr>
                <w:rFonts w:eastAsia="標楷體" w:cs="Times New Roman"/>
              </w:rPr>
              <w:t>手和踢球者後，累積得分較高的隊伍獲勝。</w:t>
            </w:r>
          </w:p>
          <w:p w14:paraId="751CB0B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》同色危機</w:t>
            </w:r>
          </w:p>
          <w:p w14:paraId="356981B8" w14:textId="68B5894B" w:rsidR="000F2E9A" w:rsidRPr="005E3859" w:rsidRDefault="000F2E9A" w:rsidP="000F2E9A">
            <w:pPr>
              <w:pBdr>
                <w:top w:val="nil"/>
                <w:left w:val="nil"/>
                <w:bottom w:val="nil"/>
                <w:right w:val="nil"/>
                <w:between w:val="nil"/>
              </w:pBdr>
              <w:spacing w:line="240" w:lineRule="auto"/>
              <w:ind w:left="0" w:right="57" w:hanging="2"/>
              <w:rPr>
                <w:rFonts w:eastAsia="標楷體" w:cs="Times New Roman"/>
                <w:color w:val="000000"/>
              </w:rPr>
            </w:pPr>
            <w:r w:rsidRPr="005E3859">
              <w:rPr>
                <w:rFonts w:eastAsia="標楷體" w:cs="Times New Roman"/>
              </w:rPr>
              <w:t>教師說明「同色危機」活動規則：</w:t>
            </w:r>
            <w:r w:rsidRPr="005E3859">
              <w:rPr>
                <w:rFonts w:eastAsia="標楷體" w:cs="Times New Roman"/>
              </w:rPr>
              <w:t>4</w:t>
            </w:r>
            <w:r w:rsidRPr="005E3859">
              <w:rPr>
                <w:rFonts w:eastAsia="標楷體" w:cs="Times New Roman"/>
              </w:rPr>
              <w:t>人一隊，一次兩</w:t>
            </w:r>
            <w:proofErr w:type="gramStart"/>
            <w:r w:rsidRPr="005E3859">
              <w:rPr>
                <w:rFonts w:eastAsia="標楷體" w:cs="Times New Roman"/>
              </w:rPr>
              <w:t>隊在場上</w:t>
            </w:r>
            <w:proofErr w:type="gramEnd"/>
            <w:r w:rsidRPr="005E3859">
              <w:rPr>
                <w:rFonts w:eastAsia="標楷體" w:cs="Times New Roman"/>
              </w:rPr>
              <w:t>競賽，進攻方（紅隊）</w:t>
            </w:r>
            <w:r w:rsidRPr="005E3859">
              <w:rPr>
                <w:rFonts w:eastAsia="標楷體" w:cs="Times New Roman"/>
              </w:rPr>
              <w:t>1</w:t>
            </w:r>
            <w:r w:rsidRPr="005E3859">
              <w:rPr>
                <w:rFonts w:eastAsia="標楷體" w:cs="Times New Roman"/>
              </w:rPr>
              <w:t>人在本壘壘板前方準備踢球，其他人分別站在一壘、二壘、三壘的</w:t>
            </w:r>
            <w:proofErr w:type="gramStart"/>
            <w:r w:rsidRPr="005E3859">
              <w:rPr>
                <w:rFonts w:eastAsia="標楷體" w:cs="Times New Roman"/>
              </w:rPr>
              <w:t>橘色壘</w:t>
            </w:r>
            <w:proofErr w:type="gramEnd"/>
            <w:r w:rsidRPr="005E3859">
              <w:rPr>
                <w:rFonts w:eastAsia="標楷體" w:cs="Times New Roman"/>
              </w:rPr>
              <w:t>板；防守方（藍隊）在場地內分散站立，防守方派</w:t>
            </w:r>
            <w:r w:rsidRPr="005E3859">
              <w:rPr>
                <w:rFonts w:eastAsia="標楷體" w:cs="Times New Roman"/>
              </w:rPr>
              <w:t>1</w:t>
            </w:r>
            <w:r w:rsidRPr="005E3859">
              <w:rPr>
                <w:rFonts w:eastAsia="標楷體" w:cs="Times New Roman"/>
              </w:rPr>
              <w:t>人擔任滾球手，站在滾球手線。滾球手向</w:t>
            </w:r>
            <w:proofErr w:type="gramStart"/>
            <w:r w:rsidRPr="005E3859">
              <w:rPr>
                <w:rFonts w:eastAsia="標楷體" w:cs="Times New Roman"/>
              </w:rPr>
              <w:t>本壘滾球</w:t>
            </w:r>
            <w:proofErr w:type="gramEnd"/>
            <w:r w:rsidRPr="005E3859">
              <w:rPr>
                <w:rFonts w:eastAsia="標楷體" w:cs="Times New Roman"/>
              </w:rPr>
              <w:t>。進攻者踢球後，壘上的跑者都跑向下一壘（須踩</w:t>
            </w:r>
            <w:proofErr w:type="gramStart"/>
            <w:r w:rsidRPr="005E3859">
              <w:rPr>
                <w:rFonts w:eastAsia="標楷體" w:cs="Times New Roman"/>
              </w:rPr>
              <w:t>橘色壘</w:t>
            </w:r>
            <w:proofErr w:type="gramEnd"/>
            <w:r w:rsidRPr="005E3859">
              <w:rPr>
                <w:rFonts w:eastAsia="標楷體" w:cs="Times New Roman"/>
              </w:rPr>
              <w:t>板）。須留意，兩個跑者不能停留在相同顏色的跑壘線。防守者接到球後將球傳向一壘。在一壘的防守者須一腳踩在白色壘板接球。一壘防守者接到球前，如果進攻方的跑者都</w:t>
            </w:r>
            <w:r w:rsidRPr="005E3859">
              <w:rPr>
                <w:rFonts w:eastAsia="標楷體" w:cs="Times New Roman"/>
              </w:rPr>
              <w:lastRenderedPageBreak/>
              <w:t>到達下一壘，進攻方得</w:t>
            </w:r>
            <w:r w:rsidRPr="005E3859">
              <w:rPr>
                <w:rFonts w:eastAsia="標楷體" w:cs="Times New Roman"/>
              </w:rPr>
              <w:t>1</w:t>
            </w:r>
            <w:r w:rsidRPr="005E3859">
              <w:rPr>
                <w:rFonts w:eastAsia="標楷體" w:cs="Times New Roman"/>
              </w:rPr>
              <w:t>分。進攻方每個人都當過踢球者後，攻守交換再比一場，最後累積得分較高的隊伍獲勝。</w:t>
            </w:r>
          </w:p>
        </w:tc>
        <w:tc>
          <w:tcPr>
            <w:tcW w:w="2746" w:type="dxa"/>
            <w:shd w:val="clear" w:color="auto" w:fill="auto"/>
          </w:tcPr>
          <w:p w14:paraId="1760F078"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2c-Ⅱ-2 </w:t>
            </w:r>
            <w:r w:rsidRPr="005E3859">
              <w:rPr>
                <w:rFonts w:eastAsia="標楷體" w:cs="Times New Roman"/>
              </w:rPr>
              <w:t>表現增進團隊合作、友善的互動行為。</w:t>
            </w:r>
          </w:p>
          <w:p w14:paraId="7CF5E67C"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3c-Ⅱ-1 </w:t>
            </w:r>
            <w:r w:rsidRPr="005E3859">
              <w:rPr>
                <w:rFonts w:eastAsia="標楷體" w:cs="Times New Roman"/>
              </w:rPr>
              <w:t>表現聯合性動作技能。</w:t>
            </w:r>
          </w:p>
          <w:p w14:paraId="00981A69"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3d-Ⅱ-2 </w:t>
            </w:r>
            <w:r w:rsidRPr="005E3859">
              <w:rPr>
                <w:rFonts w:eastAsia="標楷體" w:cs="Times New Roman"/>
              </w:rPr>
              <w:t>運用遊戲的合作和競爭策略。</w:t>
            </w:r>
          </w:p>
          <w:p w14:paraId="2BA2488F" w14:textId="6639EF41"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4d-Ⅱ-2 </w:t>
            </w:r>
            <w:r w:rsidRPr="005E3859">
              <w:rPr>
                <w:rFonts w:eastAsia="標楷體" w:cs="Times New Roman"/>
              </w:rPr>
              <w:t>參與提高體適能與基本運動能力的身體活動。</w:t>
            </w:r>
          </w:p>
        </w:tc>
        <w:tc>
          <w:tcPr>
            <w:tcW w:w="2367" w:type="dxa"/>
            <w:shd w:val="clear" w:color="auto" w:fill="auto"/>
          </w:tcPr>
          <w:p w14:paraId="0BC67231" w14:textId="579C8AE5"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Hd-Ⅱ-1 </w:t>
            </w:r>
            <w:r w:rsidRPr="005E3859">
              <w:rPr>
                <w:rFonts w:eastAsia="標楷體" w:cs="Times New Roman"/>
                <w:kern w:val="0"/>
              </w:rPr>
              <w:t>守備／</w:t>
            </w:r>
            <w:proofErr w:type="gramStart"/>
            <w:r w:rsidRPr="005E3859">
              <w:rPr>
                <w:rFonts w:eastAsia="標楷體" w:cs="Times New Roman"/>
                <w:kern w:val="0"/>
              </w:rPr>
              <w:t>跑分性</w:t>
            </w:r>
            <w:proofErr w:type="gramEnd"/>
            <w:r w:rsidRPr="005E3859">
              <w:rPr>
                <w:rFonts w:eastAsia="標楷體" w:cs="Times New Roman"/>
                <w:kern w:val="0"/>
              </w:rPr>
              <w:t>球類運動</w:t>
            </w:r>
            <w:proofErr w:type="gramStart"/>
            <w:r w:rsidRPr="005E3859">
              <w:rPr>
                <w:rFonts w:eastAsia="標楷體" w:cs="Times New Roman"/>
                <w:kern w:val="0"/>
              </w:rPr>
              <w:t>相關的拋接球</w:t>
            </w:r>
            <w:proofErr w:type="gramEnd"/>
            <w:r w:rsidRPr="005E3859">
              <w:rPr>
                <w:rFonts w:eastAsia="標楷體" w:cs="Times New Roman"/>
                <w:kern w:val="0"/>
              </w:rPr>
              <w:t>、傳接球、擊球、踢球、跑</w:t>
            </w:r>
            <w:proofErr w:type="gramStart"/>
            <w:r w:rsidRPr="005E3859">
              <w:rPr>
                <w:rFonts w:eastAsia="標楷體" w:cs="Times New Roman"/>
                <w:kern w:val="0"/>
              </w:rPr>
              <w:t>動踩壘</w:t>
            </w:r>
            <w:proofErr w:type="gramEnd"/>
            <w:r w:rsidRPr="005E3859">
              <w:rPr>
                <w:rFonts w:eastAsia="標楷體" w:cs="Times New Roman"/>
                <w:kern w:val="0"/>
              </w:rPr>
              <w:t>之時間、空間及人與人、人與球關係攻防概念。</w:t>
            </w:r>
          </w:p>
        </w:tc>
        <w:tc>
          <w:tcPr>
            <w:tcW w:w="1276" w:type="dxa"/>
            <w:shd w:val="clear" w:color="auto" w:fill="auto"/>
          </w:tcPr>
          <w:p w14:paraId="2B896948"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37ADB0FA" w14:textId="5198ACD2"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發表</w:t>
            </w:r>
          </w:p>
        </w:tc>
        <w:tc>
          <w:tcPr>
            <w:tcW w:w="1489" w:type="dxa"/>
          </w:tcPr>
          <w:p w14:paraId="6D6B7DFA"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1D6B4109" w14:textId="4FCCDA67"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五官的感知，分別培養眼、耳、鼻、舌、觸覺及心靈的感受能力。</w:t>
            </w:r>
          </w:p>
        </w:tc>
        <w:tc>
          <w:tcPr>
            <w:tcW w:w="1140" w:type="dxa"/>
          </w:tcPr>
          <w:p w14:paraId="36AAC46C"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1D92FD5E" w14:textId="77777777" w:rsidTr="00400473">
        <w:tc>
          <w:tcPr>
            <w:tcW w:w="1040" w:type="dxa"/>
            <w:vAlign w:val="center"/>
          </w:tcPr>
          <w:p w14:paraId="7B9217E9"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第十四</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692AE0E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第四單元球類遊戲王</w:t>
            </w:r>
          </w:p>
          <w:p w14:paraId="2D041933"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第</w:t>
            </w:r>
            <w:r w:rsidRPr="005E3859">
              <w:rPr>
                <w:rFonts w:eastAsia="標楷體" w:cs="Times New Roman"/>
              </w:rPr>
              <w:t>2</w:t>
            </w:r>
            <w:r w:rsidRPr="005E3859">
              <w:rPr>
                <w:rFonts w:eastAsia="標楷體" w:cs="Times New Roman"/>
              </w:rPr>
              <w:t>課壘上</w:t>
            </w:r>
            <w:proofErr w:type="gramEnd"/>
            <w:r w:rsidRPr="005E3859">
              <w:rPr>
                <w:rFonts w:eastAsia="標楷體" w:cs="Times New Roman"/>
              </w:rPr>
              <w:t>攻防</w:t>
            </w:r>
          </w:p>
          <w:p w14:paraId="1147945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5</w:t>
            </w:r>
            <w:r w:rsidRPr="005E3859">
              <w:rPr>
                <w:rFonts w:eastAsia="標楷體" w:cs="Times New Roman"/>
              </w:rPr>
              <w:t>》防守到位</w:t>
            </w:r>
          </w:p>
          <w:p w14:paraId="0212AD2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教師說明「防守到位」活動規則：</w:t>
            </w:r>
            <w:r w:rsidRPr="005E3859">
              <w:rPr>
                <w:rFonts w:eastAsia="標楷體" w:cs="Times New Roman"/>
              </w:rPr>
              <w:t>5</w:t>
            </w:r>
            <w:r w:rsidRPr="005E3859">
              <w:rPr>
                <w:rFonts w:eastAsia="標楷體" w:cs="Times New Roman"/>
              </w:rPr>
              <w:t>人一隊，一次兩</w:t>
            </w:r>
            <w:proofErr w:type="gramStart"/>
            <w:r w:rsidRPr="005E3859">
              <w:rPr>
                <w:rFonts w:eastAsia="標楷體" w:cs="Times New Roman"/>
              </w:rPr>
              <w:t>隊在場上</w:t>
            </w:r>
            <w:proofErr w:type="gramEnd"/>
            <w:r w:rsidRPr="005E3859">
              <w:rPr>
                <w:rFonts w:eastAsia="標楷體" w:cs="Times New Roman"/>
              </w:rPr>
              <w:t>競賽，防守方（藍隊）在場地內分散站立，防守方派</w:t>
            </w:r>
            <w:r w:rsidRPr="005E3859">
              <w:rPr>
                <w:rFonts w:eastAsia="標楷體" w:cs="Times New Roman"/>
              </w:rPr>
              <w:t>1</w:t>
            </w:r>
            <w:r w:rsidRPr="005E3859">
              <w:rPr>
                <w:rFonts w:eastAsia="標楷體" w:cs="Times New Roman"/>
              </w:rPr>
              <w:t>人擔任滾球手，站在滾球手線。進攻方（紅隊）</w:t>
            </w:r>
            <w:r w:rsidRPr="005E3859">
              <w:rPr>
                <w:rFonts w:eastAsia="標楷體" w:cs="Times New Roman"/>
              </w:rPr>
              <w:t>1</w:t>
            </w:r>
            <w:r w:rsidRPr="005E3859">
              <w:rPr>
                <w:rFonts w:eastAsia="標楷體" w:cs="Times New Roman"/>
              </w:rPr>
              <w:t>人在本壘壘板前準備踢球，其</w:t>
            </w:r>
            <w:proofErr w:type="gramStart"/>
            <w:r w:rsidRPr="005E3859">
              <w:rPr>
                <w:rFonts w:eastAsia="標楷體" w:cs="Times New Roman"/>
              </w:rPr>
              <w:t>他人在場外</w:t>
            </w:r>
            <w:proofErr w:type="gramEnd"/>
            <w:r w:rsidRPr="005E3859">
              <w:rPr>
                <w:rFonts w:eastAsia="標楷體" w:cs="Times New Roman"/>
              </w:rPr>
              <w:t>預備。</w:t>
            </w:r>
            <w:proofErr w:type="gramStart"/>
            <w:r w:rsidRPr="005E3859">
              <w:rPr>
                <w:rFonts w:eastAsia="標楷體" w:cs="Times New Roman"/>
              </w:rPr>
              <w:t>防守方滾球</w:t>
            </w:r>
            <w:proofErr w:type="gramEnd"/>
            <w:r w:rsidRPr="005E3859">
              <w:rPr>
                <w:rFonts w:eastAsia="標楷體" w:cs="Times New Roman"/>
              </w:rPr>
              <w:t>手把球滾進「好球區」，進攻方踢球者有</w:t>
            </w:r>
            <w:r w:rsidRPr="005E3859">
              <w:rPr>
                <w:rFonts w:eastAsia="標楷體" w:cs="Times New Roman"/>
              </w:rPr>
              <w:t>3</w:t>
            </w:r>
            <w:r w:rsidRPr="005E3859">
              <w:rPr>
                <w:rFonts w:eastAsia="標楷體" w:cs="Times New Roman"/>
              </w:rPr>
              <w:t>次機會將球踢進場地範圍，未在</w:t>
            </w:r>
            <w:r w:rsidRPr="005E3859">
              <w:rPr>
                <w:rFonts w:eastAsia="標楷體" w:cs="Times New Roman"/>
              </w:rPr>
              <w:t>3</w:t>
            </w:r>
            <w:r w:rsidRPr="005E3859">
              <w:rPr>
                <w:rFonts w:eastAsia="標楷體" w:cs="Times New Roman"/>
              </w:rPr>
              <w:t>次內踢出球，則踢球者出局。進攻方</w:t>
            </w:r>
            <w:proofErr w:type="gramStart"/>
            <w:r w:rsidRPr="005E3859">
              <w:rPr>
                <w:rFonts w:eastAsia="標楷體" w:cs="Times New Roman"/>
              </w:rPr>
              <w:t>踢球者踢出</w:t>
            </w:r>
            <w:proofErr w:type="gramEnd"/>
            <w:r w:rsidRPr="005E3859">
              <w:rPr>
                <w:rFonts w:eastAsia="標楷體" w:cs="Times New Roman"/>
              </w:rPr>
              <w:t>球後，跑向一</w:t>
            </w:r>
            <w:proofErr w:type="gramStart"/>
            <w:r w:rsidRPr="005E3859">
              <w:rPr>
                <w:rFonts w:eastAsia="標楷體" w:cs="Times New Roman"/>
              </w:rPr>
              <w:t>壘並踩橘色壘</w:t>
            </w:r>
            <w:proofErr w:type="gramEnd"/>
            <w:r w:rsidRPr="005E3859">
              <w:rPr>
                <w:rFonts w:eastAsia="標楷體" w:cs="Times New Roman"/>
              </w:rPr>
              <w:t>板上壘，一次只能前進</w:t>
            </w:r>
            <w:r w:rsidRPr="005E3859">
              <w:rPr>
                <w:rFonts w:eastAsia="標楷體" w:cs="Times New Roman"/>
              </w:rPr>
              <w:t>1</w:t>
            </w:r>
            <w:r w:rsidRPr="005E3859">
              <w:rPr>
                <w:rFonts w:eastAsia="標楷體" w:cs="Times New Roman"/>
              </w:rPr>
              <w:t>壘。進攻方繼續踢球進攻，一個跑壘者跑回</w:t>
            </w:r>
            <w:proofErr w:type="gramStart"/>
            <w:r w:rsidRPr="005E3859">
              <w:rPr>
                <w:rFonts w:eastAsia="標楷體" w:cs="Times New Roman"/>
              </w:rPr>
              <w:t>本壘即得</w:t>
            </w:r>
            <w:proofErr w:type="gramEnd"/>
            <w:r w:rsidRPr="005E3859">
              <w:rPr>
                <w:rFonts w:eastAsia="標楷體" w:cs="Times New Roman"/>
              </w:rPr>
              <w:t>1</w:t>
            </w:r>
            <w:r w:rsidRPr="005E3859">
              <w:rPr>
                <w:rFonts w:eastAsia="標楷體" w:cs="Times New Roman"/>
              </w:rPr>
              <w:t>分。防守者在跑壘者上壘前接到球並踩白色壘板，則跑壘者出局。累計</w:t>
            </w:r>
            <w:r w:rsidRPr="005E3859">
              <w:rPr>
                <w:rFonts w:eastAsia="標楷體" w:cs="Times New Roman"/>
              </w:rPr>
              <w:t>3</w:t>
            </w:r>
            <w:r w:rsidRPr="005E3859">
              <w:rPr>
                <w:rFonts w:eastAsia="標楷體" w:cs="Times New Roman"/>
              </w:rPr>
              <w:t>人出局後攻守交換再比一場，最後累積得分較高的隊伍獲勝。</w:t>
            </w:r>
          </w:p>
          <w:p w14:paraId="2189084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lastRenderedPageBreak/>
              <w:t>《活動</w:t>
            </w:r>
            <w:r w:rsidRPr="005E3859">
              <w:rPr>
                <w:rFonts w:eastAsia="標楷體" w:cs="Times New Roman"/>
              </w:rPr>
              <w:t>6</w:t>
            </w:r>
            <w:r w:rsidRPr="005E3859">
              <w:rPr>
                <w:rFonts w:eastAsia="標楷體" w:cs="Times New Roman"/>
              </w:rPr>
              <w:t>》</w:t>
            </w:r>
            <w:proofErr w:type="gramStart"/>
            <w:r w:rsidRPr="005E3859">
              <w:rPr>
                <w:rFonts w:eastAsia="標楷體" w:cs="Times New Roman"/>
              </w:rPr>
              <w:t>足壘小</w:t>
            </w:r>
            <w:proofErr w:type="gramEnd"/>
            <w:r w:rsidRPr="005E3859">
              <w:rPr>
                <w:rFonts w:eastAsia="標楷體" w:cs="Times New Roman"/>
              </w:rPr>
              <w:t>高手</w:t>
            </w:r>
          </w:p>
          <w:p w14:paraId="2EAC4C84" w14:textId="210E9F14" w:rsidR="000F2E9A" w:rsidRPr="005E3859" w:rsidRDefault="000F2E9A" w:rsidP="000F2E9A">
            <w:pPr>
              <w:pBdr>
                <w:top w:val="nil"/>
                <w:left w:val="nil"/>
                <w:bottom w:val="nil"/>
                <w:right w:val="nil"/>
                <w:between w:val="nil"/>
              </w:pBdr>
              <w:spacing w:line="240" w:lineRule="auto"/>
              <w:ind w:left="0" w:right="57" w:hanging="2"/>
              <w:rPr>
                <w:rFonts w:eastAsia="標楷體" w:cs="Times New Roman"/>
                <w:color w:val="000000"/>
              </w:rPr>
            </w:pPr>
            <w:r w:rsidRPr="005E3859">
              <w:rPr>
                <w:rFonts w:eastAsia="標楷體" w:cs="Times New Roman"/>
              </w:rPr>
              <w:t>教師說明「</w:t>
            </w:r>
            <w:proofErr w:type="gramStart"/>
            <w:r w:rsidRPr="005E3859">
              <w:rPr>
                <w:rFonts w:eastAsia="標楷體" w:cs="Times New Roman"/>
              </w:rPr>
              <w:t>足壘小</w:t>
            </w:r>
            <w:proofErr w:type="gramEnd"/>
            <w:r w:rsidRPr="005E3859">
              <w:rPr>
                <w:rFonts w:eastAsia="標楷體" w:cs="Times New Roman"/>
              </w:rPr>
              <w:t>高手」活動規則：全班分為</w:t>
            </w:r>
            <w:r w:rsidRPr="005E3859">
              <w:rPr>
                <w:rFonts w:eastAsia="標楷體" w:cs="Times New Roman"/>
              </w:rPr>
              <w:t>3</w:t>
            </w:r>
            <w:r w:rsidRPr="005E3859">
              <w:rPr>
                <w:rFonts w:eastAsia="標楷體" w:cs="Times New Roman"/>
              </w:rPr>
              <w:t>隊，每回合一隊進攻，一隊防守，一隊計分。第一回合時，紅隊進攻，藍隊防守，</w:t>
            </w:r>
            <w:proofErr w:type="gramStart"/>
            <w:r w:rsidRPr="005E3859">
              <w:rPr>
                <w:rFonts w:eastAsia="標楷體" w:cs="Times New Roman"/>
              </w:rPr>
              <w:t>黃隊計分</w:t>
            </w:r>
            <w:proofErr w:type="gramEnd"/>
            <w:r w:rsidRPr="005E3859">
              <w:rPr>
                <w:rFonts w:eastAsia="標楷體" w:cs="Times New Roman"/>
              </w:rPr>
              <w:t>。</w:t>
            </w:r>
            <w:proofErr w:type="gramStart"/>
            <w:r w:rsidRPr="005E3859">
              <w:rPr>
                <w:rFonts w:eastAsia="標楷體" w:cs="Times New Roman"/>
              </w:rPr>
              <w:t>防守方滾球</w:t>
            </w:r>
            <w:proofErr w:type="gramEnd"/>
            <w:r w:rsidRPr="005E3859">
              <w:rPr>
                <w:rFonts w:eastAsia="標楷體" w:cs="Times New Roman"/>
              </w:rPr>
              <w:t>手把球滾進「好球區」，就是</w:t>
            </w:r>
            <w:r w:rsidRPr="005E3859">
              <w:rPr>
                <w:rFonts w:eastAsia="標楷體" w:cs="Times New Roman"/>
              </w:rPr>
              <w:t>1</w:t>
            </w:r>
            <w:r w:rsidRPr="005E3859">
              <w:rPr>
                <w:rFonts w:eastAsia="標楷體" w:cs="Times New Roman"/>
              </w:rPr>
              <w:t>好球；如果球沒有滾進「好球區」，則是</w:t>
            </w:r>
            <w:r w:rsidRPr="005E3859">
              <w:rPr>
                <w:rFonts w:eastAsia="標楷體" w:cs="Times New Roman"/>
              </w:rPr>
              <w:t>1</w:t>
            </w:r>
            <w:r w:rsidRPr="005E3859">
              <w:rPr>
                <w:rFonts w:eastAsia="標楷體" w:cs="Times New Roman"/>
              </w:rPr>
              <w:t>壞球。累計</w:t>
            </w:r>
            <w:r w:rsidRPr="005E3859">
              <w:rPr>
                <w:rFonts w:eastAsia="標楷體" w:cs="Times New Roman"/>
              </w:rPr>
              <w:t>3</w:t>
            </w:r>
            <w:r w:rsidRPr="005E3859">
              <w:rPr>
                <w:rFonts w:eastAsia="標楷體" w:cs="Times New Roman"/>
              </w:rPr>
              <w:t>好球，進攻方踢球者都沒有踢出，則踢球者出局；累計</w:t>
            </w:r>
            <w:r w:rsidRPr="005E3859">
              <w:rPr>
                <w:rFonts w:eastAsia="標楷體" w:cs="Times New Roman"/>
              </w:rPr>
              <w:t>4</w:t>
            </w:r>
            <w:r w:rsidRPr="005E3859">
              <w:rPr>
                <w:rFonts w:eastAsia="標楷體" w:cs="Times New Roman"/>
              </w:rPr>
              <w:t>壞球，則進攻方踢球者保送至一壘。進攻方</w:t>
            </w:r>
            <w:proofErr w:type="gramStart"/>
            <w:r w:rsidRPr="005E3859">
              <w:rPr>
                <w:rFonts w:eastAsia="標楷體" w:cs="Times New Roman"/>
              </w:rPr>
              <w:t>踢球者踢出</w:t>
            </w:r>
            <w:proofErr w:type="gramEnd"/>
            <w:r w:rsidRPr="005E3859">
              <w:rPr>
                <w:rFonts w:eastAsia="標楷體" w:cs="Times New Roman"/>
              </w:rPr>
              <w:t>球後，跑向一</w:t>
            </w:r>
            <w:proofErr w:type="gramStart"/>
            <w:r w:rsidRPr="005E3859">
              <w:rPr>
                <w:rFonts w:eastAsia="標楷體" w:cs="Times New Roman"/>
              </w:rPr>
              <w:t>壘並踩橘色壘</w:t>
            </w:r>
            <w:proofErr w:type="gramEnd"/>
            <w:r w:rsidRPr="005E3859">
              <w:rPr>
                <w:rFonts w:eastAsia="標楷體" w:cs="Times New Roman"/>
              </w:rPr>
              <w:t>板上壘，一次只能前進</w:t>
            </w:r>
            <w:r w:rsidRPr="005E3859">
              <w:rPr>
                <w:rFonts w:eastAsia="標楷體" w:cs="Times New Roman"/>
              </w:rPr>
              <w:t>1</w:t>
            </w:r>
            <w:r w:rsidRPr="005E3859">
              <w:rPr>
                <w:rFonts w:eastAsia="標楷體" w:cs="Times New Roman"/>
              </w:rPr>
              <w:t>壘。進攻方繼續派員踢球進攻，壘上進攻者跑回</w:t>
            </w:r>
            <w:proofErr w:type="gramStart"/>
            <w:r w:rsidRPr="005E3859">
              <w:rPr>
                <w:rFonts w:eastAsia="標楷體" w:cs="Times New Roman"/>
              </w:rPr>
              <w:t>本壘即得</w:t>
            </w:r>
            <w:proofErr w:type="gramEnd"/>
            <w:r w:rsidRPr="005E3859">
              <w:rPr>
                <w:rFonts w:eastAsia="標楷體" w:cs="Times New Roman"/>
              </w:rPr>
              <w:t>1</w:t>
            </w:r>
            <w:r w:rsidRPr="005E3859">
              <w:rPr>
                <w:rFonts w:eastAsia="標楷體" w:cs="Times New Roman"/>
              </w:rPr>
              <w:t>分。防守者在進攻者上壘前接到球並踩白色壘板，則該跑壘者出局。累計</w:t>
            </w:r>
            <w:r w:rsidRPr="005E3859">
              <w:rPr>
                <w:rFonts w:eastAsia="標楷體" w:cs="Times New Roman"/>
              </w:rPr>
              <w:t>3</w:t>
            </w:r>
            <w:r w:rsidRPr="005E3859">
              <w:rPr>
                <w:rFonts w:eastAsia="標楷體" w:cs="Times New Roman"/>
              </w:rPr>
              <w:t>人出局後攻守交換。共進行</w:t>
            </w:r>
            <w:proofErr w:type="gramStart"/>
            <w:r w:rsidRPr="005E3859">
              <w:rPr>
                <w:rFonts w:eastAsia="標楷體" w:cs="Times New Roman"/>
              </w:rPr>
              <w:t>三</w:t>
            </w:r>
            <w:proofErr w:type="gramEnd"/>
            <w:r w:rsidRPr="005E3859">
              <w:rPr>
                <w:rFonts w:eastAsia="標楷體" w:cs="Times New Roman"/>
              </w:rPr>
              <w:t>回合，第一回合：紅隊對藍隊，第二回合：藍隊</w:t>
            </w:r>
            <w:proofErr w:type="gramStart"/>
            <w:r w:rsidRPr="005E3859">
              <w:rPr>
                <w:rFonts w:eastAsia="標楷體" w:cs="Times New Roman"/>
              </w:rPr>
              <w:t>對黃隊</w:t>
            </w:r>
            <w:proofErr w:type="gramEnd"/>
            <w:r w:rsidRPr="005E3859">
              <w:rPr>
                <w:rFonts w:eastAsia="標楷體" w:cs="Times New Roman"/>
              </w:rPr>
              <w:t>，第三回合：</w:t>
            </w:r>
            <w:proofErr w:type="gramStart"/>
            <w:r w:rsidRPr="005E3859">
              <w:rPr>
                <w:rFonts w:eastAsia="標楷體" w:cs="Times New Roman"/>
              </w:rPr>
              <w:t>黃隊對</w:t>
            </w:r>
            <w:proofErr w:type="gramEnd"/>
            <w:r w:rsidRPr="005E3859">
              <w:rPr>
                <w:rFonts w:eastAsia="標楷體" w:cs="Times New Roman"/>
              </w:rPr>
              <w:t>紅隊，累積得分最高的隊伍獲勝。</w:t>
            </w:r>
          </w:p>
        </w:tc>
        <w:tc>
          <w:tcPr>
            <w:tcW w:w="2746" w:type="dxa"/>
            <w:shd w:val="clear" w:color="auto" w:fill="auto"/>
          </w:tcPr>
          <w:p w14:paraId="48F9773D"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2c-Ⅱ-2 </w:t>
            </w:r>
            <w:r w:rsidRPr="005E3859">
              <w:rPr>
                <w:rFonts w:eastAsia="標楷體" w:cs="Times New Roman"/>
              </w:rPr>
              <w:t>表現增進團隊合作、友善的互動行為。</w:t>
            </w:r>
          </w:p>
          <w:p w14:paraId="2560491C"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3c-Ⅱ-1 </w:t>
            </w:r>
            <w:r w:rsidRPr="005E3859">
              <w:rPr>
                <w:rFonts w:eastAsia="標楷體" w:cs="Times New Roman"/>
              </w:rPr>
              <w:t>表現聯合性動作技能。</w:t>
            </w:r>
          </w:p>
          <w:p w14:paraId="79E18ADD"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3d-Ⅱ-2 </w:t>
            </w:r>
            <w:r w:rsidRPr="005E3859">
              <w:rPr>
                <w:rFonts w:eastAsia="標楷體" w:cs="Times New Roman"/>
              </w:rPr>
              <w:t>運用遊戲的合作和競爭策略。</w:t>
            </w:r>
          </w:p>
          <w:p w14:paraId="23003BFF" w14:textId="5C993C5D"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4d-Ⅱ-2 </w:t>
            </w:r>
            <w:r w:rsidRPr="005E3859">
              <w:rPr>
                <w:rFonts w:eastAsia="標楷體" w:cs="Times New Roman"/>
              </w:rPr>
              <w:t>參與提高體適能與基本運動能力的身體活動。</w:t>
            </w:r>
          </w:p>
        </w:tc>
        <w:tc>
          <w:tcPr>
            <w:tcW w:w="2367" w:type="dxa"/>
            <w:shd w:val="clear" w:color="auto" w:fill="auto"/>
          </w:tcPr>
          <w:p w14:paraId="5B0A6985" w14:textId="7DADB431"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Hd-Ⅱ-1 </w:t>
            </w:r>
            <w:r w:rsidRPr="005E3859">
              <w:rPr>
                <w:rFonts w:eastAsia="標楷體" w:cs="Times New Roman"/>
                <w:kern w:val="0"/>
              </w:rPr>
              <w:t>守備／</w:t>
            </w:r>
            <w:proofErr w:type="gramStart"/>
            <w:r w:rsidRPr="005E3859">
              <w:rPr>
                <w:rFonts w:eastAsia="標楷體" w:cs="Times New Roman"/>
                <w:kern w:val="0"/>
              </w:rPr>
              <w:t>跑分性</w:t>
            </w:r>
            <w:proofErr w:type="gramEnd"/>
            <w:r w:rsidRPr="005E3859">
              <w:rPr>
                <w:rFonts w:eastAsia="標楷體" w:cs="Times New Roman"/>
                <w:kern w:val="0"/>
              </w:rPr>
              <w:t>球類運動</w:t>
            </w:r>
            <w:proofErr w:type="gramStart"/>
            <w:r w:rsidRPr="005E3859">
              <w:rPr>
                <w:rFonts w:eastAsia="標楷體" w:cs="Times New Roman"/>
                <w:kern w:val="0"/>
              </w:rPr>
              <w:t>相關的拋接球</w:t>
            </w:r>
            <w:proofErr w:type="gramEnd"/>
            <w:r w:rsidRPr="005E3859">
              <w:rPr>
                <w:rFonts w:eastAsia="標楷體" w:cs="Times New Roman"/>
                <w:kern w:val="0"/>
              </w:rPr>
              <w:t>、傳接球、擊球、踢球、跑</w:t>
            </w:r>
            <w:proofErr w:type="gramStart"/>
            <w:r w:rsidRPr="005E3859">
              <w:rPr>
                <w:rFonts w:eastAsia="標楷體" w:cs="Times New Roman"/>
                <w:kern w:val="0"/>
              </w:rPr>
              <w:t>動踩壘</w:t>
            </w:r>
            <w:proofErr w:type="gramEnd"/>
            <w:r w:rsidRPr="005E3859">
              <w:rPr>
                <w:rFonts w:eastAsia="標楷體" w:cs="Times New Roman"/>
                <w:kern w:val="0"/>
              </w:rPr>
              <w:t>之時間、空間及人與人、人與球關係攻防概念。</w:t>
            </w:r>
          </w:p>
        </w:tc>
        <w:tc>
          <w:tcPr>
            <w:tcW w:w="1276" w:type="dxa"/>
            <w:shd w:val="clear" w:color="auto" w:fill="auto"/>
          </w:tcPr>
          <w:p w14:paraId="0BE6B809"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2D2EEB0A"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7BFBBA31"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實作</w:t>
            </w:r>
          </w:p>
          <w:p w14:paraId="589E83B3" w14:textId="0322E8A9"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運動撲滿</w:t>
            </w:r>
          </w:p>
        </w:tc>
        <w:tc>
          <w:tcPr>
            <w:tcW w:w="1489" w:type="dxa"/>
          </w:tcPr>
          <w:p w14:paraId="4C87F409"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542F3D92" w14:textId="16A9E8CB"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五官的感知，分別培養眼、耳、鼻、舌、觸覺及心靈的感受能力。</w:t>
            </w:r>
          </w:p>
        </w:tc>
        <w:tc>
          <w:tcPr>
            <w:tcW w:w="1140" w:type="dxa"/>
          </w:tcPr>
          <w:p w14:paraId="3359F82F"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74901399" w14:textId="77777777" w:rsidTr="00400473">
        <w:tc>
          <w:tcPr>
            <w:tcW w:w="1040" w:type="dxa"/>
            <w:vAlign w:val="center"/>
          </w:tcPr>
          <w:p w14:paraId="2B0EADE8"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t>第十五</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6D443C6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第五單元跑跳</w:t>
            </w:r>
            <w:proofErr w:type="gramStart"/>
            <w:r w:rsidRPr="005E3859">
              <w:rPr>
                <w:rFonts w:eastAsia="標楷體" w:cs="Times New Roman"/>
              </w:rPr>
              <w:t>過招大進擊</w:t>
            </w:r>
            <w:proofErr w:type="gramEnd"/>
          </w:p>
          <w:p w14:paraId="6DCF727F"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第</w:t>
            </w:r>
            <w:r w:rsidRPr="005E3859">
              <w:rPr>
                <w:rFonts w:eastAsia="標楷體" w:cs="Times New Roman"/>
              </w:rPr>
              <w:t>1</w:t>
            </w:r>
            <w:r w:rsidRPr="005E3859">
              <w:rPr>
                <w:rFonts w:eastAsia="標楷體" w:cs="Times New Roman"/>
              </w:rPr>
              <w:t>課跑動</w:t>
            </w:r>
            <w:proofErr w:type="gramEnd"/>
            <w:r w:rsidRPr="005E3859">
              <w:rPr>
                <w:rFonts w:eastAsia="標楷體" w:cs="Times New Roman"/>
              </w:rPr>
              <w:t>活力躍</w:t>
            </w:r>
          </w:p>
          <w:p w14:paraId="4A6872F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》轉身追逐跑</w:t>
            </w:r>
          </w:p>
          <w:p w14:paraId="240E445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lastRenderedPageBreak/>
              <w:t>教師說明「轉身追逐跑」活動規則：</w:t>
            </w:r>
            <w:r w:rsidRPr="005E3859">
              <w:rPr>
                <w:rFonts w:eastAsia="標楷體" w:cs="Times New Roman"/>
              </w:rPr>
              <w:t>6</w:t>
            </w:r>
            <w:r w:rsidRPr="005E3859">
              <w:rPr>
                <w:rFonts w:eastAsia="標楷體" w:cs="Times New Roman"/>
              </w:rPr>
              <w:t>人一組，各組取</w:t>
            </w:r>
            <w:proofErr w:type="gramStart"/>
            <w:r w:rsidRPr="005E3859">
              <w:rPr>
                <w:rFonts w:eastAsia="標楷體" w:cs="Times New Roman"/>
              </w:rPr>
              <w:t>一個組名</w:t>
            </w:r>
            <w:proofErr w:type="gramEnd"/>
            <w:r w:rsidRPr="005E3859">
              <w:rPr>
                <w:rFonts w:eastAsia="標楷體" w:cs="Times New Roman"/>
              </w:rPr>
              <w:t>。每人腰部後方夾著</w:t>
            </w:r>
            <w:r w:rsidRPr="005E3859">
              <w:rPr>
                <w:rFonts w:eastAsia="標楷體" w:cs="Times New Roman"/>
              </w:rPr>
              <w:t>1</w:t>
            </w:r>
            <w:r w:rsidRPr="005E3859">
              <w:rPr>
                <w:rFonts w:eastAsia="標楷體" w:cs="Times New Roman"/>
              </w:rPr>
              <w:t>條帶子，約留</w:t>
            </w:r>
            <w:r w:rsidRPr="005E3859">
              <w:rPr>
                <w:rFonts w:eastAsia="標楷體" w:cs="Times New Roman"/>
              </w:rPr>
              <w:t>25</w:t>
            </w:r>
            <w:r w:rsidRPr="005E3859">
              <w:rPr>
                <w:rFonts w:eastAsia="標楷體" w:cs="Times New Roman"/>
              </w:rPr>
              <w:t>公分的帶子在褲外。一次兩組上場，各推派</w:t>
            </w:r>
            <w:r w:rsidRPr="005E3859">
              <w:rPr>
                <w:rFonts w:eastAsia="標楷體" w:cs="Times New Roman"/>
              </w:rPr>
              <w:t>3</w:t>
            </w:r>
            <w:r w:rsidRPr="005E3859">
              <w:rPr>
                <w:rFonts w:eastAsia="標楷體" w:cs="Times New Roman"/>
              </w:rPr>
              <w:t>人，其中一組的</w:t>
            </w:r>
            <w:r w:rsidRPr="005E3859">
              <w:rPr>
                <w:rFonts w:eastAsia="標楷體" w:cs="Times New Roman"/>
              </w:rPr>
              <w:t>3</w:t>
            </w:r>
            <w:r w:rsidRPr="005E3859">
              <w:rPr>
                <w:rFonts w:eastAsia="標楷體" w:cs="Times New Roman"/>
              </w:rPr>
              <w:t>人站在第一、三、五跑道的預備線後，另一組的</w:t>
            </w:r>
            <w:r w:rsidRPr="005E3859">
              <w:rPr>
                <w:rFonts w:eastAsia="標楷體" w:cs="Times New Roman"/>
              </w:rPr>
              <w:t>3</w:t>
            </w:r>
            <w:r w:rsidRPr="005E3859">
              <w:rPr>
                <w:rFonts w:eastAsia="標楷體" w:cs="Times New Roman"/>
              </w:rPr>
              <w:t>人站在第一、三、五跑道的另一條預備線後，全部呈站立式起跑姿勢。各跑道的兩人面對面站立，分別說出自己</w:t>
            </w:r>
            <w:proofErr w:type="gramStart"/>
            <w:r w:rsidRPr="005E3859">
              <w:rPr>
                <w:rFonts w:eastAsia="標楷體" w:cs="Times New Roman"/>
              </w:rPr>
              <w:t>的組名</w:t>
            </w:r>
            <w:proofErr w:type="gramEnd"/>
            <w:r w:rsidRPr="005E3859">
              <w:rPr>
                <w:rFonts w:eastAsia="標楷體" w:cs="Times New Roman"/>
              </w:rPr>
              <w:t>。教師喊出其中一組組名，聽到</w:t>
            </w:r>
            <w:proofErr w:type="gramStart"/>
            <w:r w:rsidRPr="005E3859">
              <w:rPr>
                <w:rFonts w:eastAsia="標楷體" w:cs="Times New Roman"/>
              </w:rPr>
              <w:t>自己組名的</w:t>
            </w:r>
            <w:proofErr w:type="gramEnd"/>
            <w:r w:rsidRPr="005E3859">
              <w:rPr>
                <w:rFonts w:eastAsia="標楷體" w:cs="Times New Roman"/>
              </w:rPr>
              <w:t>人立即轉身跑，另一人追逐對手。抵達目標區前，追逐者拉下前方跑者的帶子即得分。兩組組員都上場後，得分較高的組別可</w:t>
            </w:r>
            <w:proofErr w:type="gramStart"/>
            <w:r w:rsidRPr="005E3859">
              <w:rPr>
                <w:rFonts w:eastAsia="標楷體" w:cs="Times New Roman"/>
              </w:rPr>
              <w:t>獲得紅卡</w:t>
            </w:r>
            <w:proofErr w:type="gramEnd"/>
            <w:r w:rsidRPr="005E3859">
              <w:rPr>
                <w:rFonts w:eastAsia="標楷體" w:cs="Times New Roman"/>
              </w:rPr>
              <w:t>。</w:t>
            </w:r>
          </w:p>
          <w:p w14:paraId="525FBD2D"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2</w:t>
            </w:r>
            <w:r w:rsidRPr="005E3859">
              <w:rPr>
                <w:rFonts w:eastAsia="標楷體" w:cs="Times New Roman"/>
              </w:rPr>
              <w:t>》牽繩追逐</w:t>
            </w:r>
            <w:proofErr w:type="gramEnd"/>
            <w:r w:rsidRPr="005E3859">
              <w:rPr>
                <w:rFonts w:eastAsia="標楷體" w:cs="Times New Roman"/>
              </w:rPr>
              <w:t>跑</w:t>
            </w:r>
          </w:p>
          <w:p w14:paraId="3DE95AD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w:t>
            </w:r>
            <w:proofErr w:type="gramStart"/>
            <w:r w:rsidRPr="005E3859">
              <w:rPr>
                <w:rFonts w:eastAsia="標楷體" w:cs="Times New Roman"/>
              </w:rPr>
              <w:t>牽繩追逐</w:t>
            </w:r>
            <w:proofErr w:type="gramEnd"/>
            <w:r w:rsidRPr="005E3859">
              <w:rPr>
                <w:rFonts w:eastAsia="標楷體" w:cs="Times New Roman"/>
              </w:rPr>
              <w:t>跑」活動規則：</w:t>
            </w:r>
            <w:r w:rsidRPr="005E3859">
              <w:rPr>
                <w:rFonts w:eastAsia="標楷體" w:cs="Times New Roman"/>
              </w:rPr>
              <w:t>6</w:t>
            </w:r>
            <w:r w:rsidRPr="005E3859">
              <w:rPr>
                <w:rFonts w:eastAsia="標楷體" w:cs="Times New Roman"/>
              </w:rPr>
              <w:t>人一組，每人在腰部後方夾著</w:t>
            </w:r>
            <w:r w:rsidRPr="005E3859">
              <w:rPr>
                <w:rFonts w:eastAsia="標楷體" w:cs="Times New Roman"/>
              </w:rPr>
              <w:t>1</w:t>
            </w:r>
            <w:r w:rsidRPr="005E3859">
              <w:rPr>
                <w:rFonts w:eastAsia="標楷體" w:cs="Times New Roman"/>
              </w:rPr>
              <w:t>條帶子，約留</w:t>
            </w:r>
            <w:r w:rsidRPr="005E3859">
              <w:rPr>
                <w:rFonts w:eastAsia="標楷體" w:cs="Times New Roman"/>
              </w:rPr>
              <w:t>25</w:t>
            </w:r>
            <w:r w:rsidRPr="005E3859">
              <w:rPr>
                <w:rFonts w:eastAsia="標楷體" w:cs="Times New Roman"/>
              </w:rPr>
              <w:t>公分的帶子在褲外。一次兩組上場，各組推派</w:t>
            </w:r>
            <w:r w:rsidRPr="005E3859">
              <w:rPr>
                <w:rFonts w:eastAsia="標楷體" w:cs="Times New Roman"/>
              </w:rPr>
              <w:t>3</w:t>
            </w:r>
            <w:r w:rsidRPr="005E3859">
              <w:rPr>
                <w:rFonts w:eastAsia="標楷體" w:cs="Times New Roman"/>
              </w:rPr>
              <w:t>人，一組在前，一組在後。一組分別站在第一、三、五跑道，一組分別站在第二、四、六跑道。相鄰跑道不同組的兩</w:t>
            </w:r>
            <w:r w:rsidRPr="005E3859">
              <w:rPr>
                <w:rFonts w:eastAsia="標楷體" w:cs="Times New Roman"/>
              </w:rPr>
              <w:lastRenderedPageBreak/>
              <w:t>人手拉尼龍繩</w:t>
            </w:r>
            <w:proofErr w:type="gramStart"/>
            <w:r w:rsidRPr="005E3859">
              <w:rPr>
                <w:rFonts w:eastAsia="標楷體" w:cs="Times New Roman"/>
              </w:rPr>
              <w:t>一</w:t>
            </w:r>
            <w:proofErr w:type="gramEnd"/>
            <w:r w:rsidRPr="005E3859">
              <w:rPr>
                <w:rFonts w:eastAsia="標楷體" w:cs="Times New Roman"/>
              </w:rPr>
              <w:t>前一後站立，聽到哨音一起向前慢跑。慢跑時手中的尼龍繩需盡量保持緊繃，</w:t>
            </w:r>
            <w:proofErr w:type="gramStart"/>
            <w:r w:rsidRPr="005E3859">
              <w:rPr>
                <w:rFonts w:eastAsia="標楷體" w:cs="Times New Roman"/>
              </w:rPr>
              <w:t>不</w:t>
            </w:r>
            <w:proofErr w:type="gramEnd"/>
            <w:r w:rsidRPr="005E3859">
              <w:rPr>
                <w:rFonts w:eastAsia="標楷體" w:cs="Times New Roman"/>
              </w:rPr>
              <w:t>垂下。再次聽到哨音時，兩人鬆開手中尼龍繩，全力向前跑。後者在抵達目標區前拉下前方跑者的帶子即得分。兩組角色互換再進行一次。兩組中得分較高的組別可獲得</w:t>
            </w:r>
            <w:proofErr w:type="gramStart"/>
            <w:r w:rsidRPr="005E3859">
              <w:rPr>
                <w:rFonts w:eastAsia="標楷體" w:cs="Times New Roman"/>
              </w:rPr>
              <w:t>橘</w:t>
            </w:r>
            <w:proofErr w:type="gramEnd"/>
            <w:r w:rsidRPr="005E3859">
              <w:rPr>
                <w:rFonts w:eastAsia="標楷體" w:cs="Times New Roman"/>
              </w:rPr>
              <w:t>卡。</w:t>
            </w:r>
          </w:p>
          <w:p w14:paraId="3C4DB3E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w:t>
            </w:r>
            <w:proofErr w:type="gramStart"/>
            <w:r w:rsidRPr="005E3859">
              <w:rPr>
                <w:rFonts w:eastAsia="標楷體" w:cs="Times New Roman"/>
              </w:rPr>
              <w:t>曲折跑取球</w:t>
            </w:r>
            <w:proofErr w:type="gramEnd"/>
          </w:p>
          <w:p w14:paraId="0BFAA22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教師說明「曲折</w:t>
            </w:r>
            <w:proofErr w:type="gramStart"/>
            <w:r w:rsidRPr="005E3859">
              <w:rPr>
                <w:rFonts w:eastAsia="標楷體" w:cs="Times New Roman"/>
              </w:rPr>
              <w:t>跑取球</w:t>
            </w:r>
            <w:proofErr w:type="gramEnd"/>
            <w:r w:rsidRPr="005E3859">
              <w:rPr>
                <w:rFonts w:eastAsia="標楷體" w:cs="Times New Roman"/>
              </w:rPr>
              <w:t>」活動規則：</w:t>
            </w:r>
            <w:r w:rsidRPr="005E3859">
              <w:rPr>
                <w:rFonts w:eastAsia="標楷體" w:cs="Times New Roman"/>
              </w:rPr>
              <w:t>6</w:t>
            </w:r>
            <w:r w:rsidRPr="005E3859">
              <w:rPr>
                <w:rFonts w:eastAsia="標楷體" w:cs="Times New Roman"/>
              </w:rPr>
              <w:t>人一組，一次兩組上場，分別在起跑線後預備。原地開合</w:t>
            </w:r>
            <w:proofErr w:type="gramStart"/>
            <w:r w:rsidRPr="005E3859">
              <w:rPr>
                <w:rFonts w:eastAsia="標楷體" w:cs="Times New Roman"/>
              </w:rPr>
              <w:t>跳再繞角</w:t>
            </w:r>
            <w:proofErr w:type="gramEnd"/>
            <w:r w:rsidRPr="005E3859">
              <w:rPr>
                <w:rFonts w:eastAsia="標楷體" w:cs="Times New Roman"/>
              </w:rPr>
              <w:t>錐曲折跑，到呼拉圈</w:t>
            </w:r>
            <w:proofErr w:type="gramStart"/>
            <w:r w:rsidRPr="005E3859">
              <w:rPr>
                <w:rFonts w:eastAsia="標楷體" w:cs="Times New Roman"/>
              </w:rPr>
              <w:t>中取球後</w:t>
            </w:r>
            <w:proofErr w:type="gramEnd"/>
            <w:r w:rsidRPr="005E3859">
              <w:rPr>
                <w:rFonts w:eastAsia="標楷體" w:cs="Times New Roman"/>
              </w:rPr>
              <w:t>，</w:t>
            </w:r>
            <w:proofErr w:type="gramStart"/>
            <w:r w:rsidRPr="005E3859">
              <w:rPr>
                <w:rFonts w:eastAsia="標楷體" w:cs="Times New Roman"/>
              </w:rPr>
              <w:t>繞角錐</w:t>
            </w:r>
            <w:proofErr w:type="gramEnd"/>
            <w:r w:rsidRPr="005E3859">
              <w:rPr>
                <w:rFonts w:eastAsia="標楷體" w:cs="Times New Roman"/>
              </w:rPr>
              <w:t>曲折跑回起點。與下一人擊掌接力，接續進行。當呼拉圈已無球時，可至其他組的</w:t>
            </w:r>
            <w:proofErr w:type="gramStart"/>
            <w:r w:rsidRPr="005E3859">
              <w:rPr>
                <w:rFonts w:eastAsia="標楷體" w:cs="Times New Roman"/>
              </w:rPr>
              <w:t>呼拉圈取球</w:t>
            </w:r>
            <w:proofErr w:type="gramEnd"/>
            <w:r w:rsidRPr="005E3859">
              <w:rPr>
                <w:rFonts w:eastAsia="標楷體" w:cs="Times New Roman"/>
              </w:rPr>
              <w:t>。</w:t>
            </w:r>
            <w:r w:rsidRPr="005E3859">
              <w:rPr>
                <w:rFonts w:eastAsia="標楷體" w:cs="Times New Roman"/>
              </w:rPr>
              <w:t>5</w:t>
            </w:r>
            <w:r w:rsidRPr="005E3859">
              <w:rPr>
                <w:rFonts w:eastAsia="標楷體" w:cs="Times New Roman"/>
              </w:rPr>
              <w:t>分鐘內取回</w:t>
            </w:r>
            <w:proofErr w:type="gramStart"/>
            <w:r w:rsidRPr="005E3859">
              <w:rPr>
                <w:rFonts w:eastAsia="標楷體" w:cs="Times New Roman"/>
              </w:rPr>
              <w:t>較多球的</w:t>
            </w:r>
            <w:proofErr w:type="gramEnd"/>
            <w:r w:rsidRPr="005E3859">
              <w:rPr>
                <w:rFonts w:eastAsia="標楷體" w:cs="Times New Roman"/>
              </w:rPr>
              <w:t>組別可</w:t>
            </w:r>
            <w:proofErr w:type="gramStart"/>
            <w:r w:rsidRPr="005E3859">
              <w:rPr>
                <w:rFonts w:eastAsia="標楷體" w:cs="Times New Roman"/>
              </w:rPr>
              <w:t>獲得黃卡</w:t>
            </w:r>
            <w:proofErr w:type="gramEnd"/>
            <w:r w:rsidRPr="005E3859">
              <w:rPr>
                <w:rFonts w:eastAsia="標楷體" w:cs="Times New Roman"/>
              </w:rPr>
              <w:t>。</w:t>
            </w:r>
          </w:p>
          <w:p w14:paraId="292C26E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》抬腿</w:t>
            </w:r>
            <w:proofErr w:type="gramStart"/>
            <w:r w:rsidRPr="005E3859">
              <w:rPr>
                <w:rFonts w:eastAsia="標楷體" w:cs="Times New Roman"/>
              </w:rPr>
              <w:t>跑疊盤</w:t>
            </w:r>
            <w:proofErr w:type="gramEnd"/>
          </w:p>
          <w:p w14:paraId="1DDC8F1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教師說明「抬腿</w:t>
            </w:r>
            <w:proofErr w:type="gramStart"/>
            <w:r w:rsidRPr="005E3859">
              <w:rPr>
                <w:rFonts w:eastAsia="標楷體" w:cs="Times New Roman"/>
              </w:rPr>
              <w:t>跑疊盤</w:t>
            </w:r>
            <w:proofErr w:type="gramEnd"/>
            <w:r w:rsidRPr="005E3859">
              <w:rPr>
                <w:rFonts w:eastAsia="標楷體" w:cs="Times New Roman"/>
              </w:rPr>
              <w:t>」活動規則：</w:t>
            </w:r>
            <w:r w:rsidRPr="005E3859">
              <w:rPr>
                <w:rFonts w:eastAsia="標楷體" w:cs="Times New Roman"/>
              </w:rPr>
              <w:t>6</w:t>
            </w:r>
            <w:r w:rsidRPr="005E3859">
              <w:rPr>
                <w:rFonts w:eastAsia="標楷體" w:cs="Times New Roman"/>
              </w:rPr>
              <w:t>人一組，一次兩組上場，分別在起跑線後預備。抬</w:t>
            </w:r>
            <w:proofErr w:type="gramStart"/>
            <w:r w:rsidRPr="005E3859">
              <w:rPr>
                <w:rFonts w:eastAsia="標楷體" w:cs="Times New Roman"/>
              </w:rPr>
              <w:t>腿跑取一個</w:t>
            </w:r>
            <w:proofErr w:type="gramEnd"/>
            <w:r w:rsidRPr="005E3859">
              <w:rPr>
                <w:rFonts w:eastAsia="標楷體" w:cs="Times New Roman"/>
              </w:rPr>
              <w:t>圓盤，</w:t>
            </w:r>
            <w:proofErr w:type="gramStart"/>
            <w:r w:rsidRPr="005E3859">
              <w:rPr>
                <w:rFonts w:eastAsia="標楷體" w:cs="Times New Roman"/>
              </w:rPr>
              <w:t>再抬腿</w:t>
            </w:r>
            <w:proofErr w:type="gramEnd"/>
            <w:r w:rsidRPr="005E3859">
              <w:rPr>
                <w:rFonts w:eastAsia="標楷體" w:cs="Times New Roman"/>
              </w:rPr>
              <w:t>跑回起點。取回圓盤放在固定位置，疊好圓盤後下一人才能出</w:t>
            </w:r>
            <w:r w:rsidRPr="005E3859">
              <w:rPr>
                <w:rFonts w:eastAsia="標楷體" w:cs="Times New Roman"/>
              </w:rPr>
              <w:lastRenderedPageBreak/>
              <w:t>發。較快取回全部圓盤，並</w:t>
            </w:r>
            <w:proofErr w:type="gramStart"/>
            <w:r w:rsidRPr="005E3859">
              <w:rPr>
                <w:rFonts w:eastAsia="標楷體" w:cs="Times New Roman"/>
              </w:rPr>
              <w:t>妥善疊盤</w:t>
            </w:r>
            <w:proofErr w:type="gramEnd"/>
            <w:r w:rsidRPr="005E3859">
              <w:rPr>
                <w:rFonts w:eastAsia="標楷體" w:cs="Times New Roman"/>
              </w:rPr>
              <w:t>的組別可獲得綠卡。</w:t>
            </w:r>
          </w:p>
          <w:p w14:paraId="3169F07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5</w:t>
            </w:r>
            <w:r w:rsidRPr="005E3859">
              <w:rPr>
                <w:rFonts w:eastAsia="標楷體" w:cs="Times New Roman"/>
              </w:rPr>
              <w:t>》折返跑運算</w:t>
            </w:r>
          </w:p>
          <w:p w14:paraId="483A1AC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教師說明「折返跑運算」活動規則：</w:t>
            </w:r>
            <w:r w:rsidRPr="005E3859">
              <w:rPr>
                <w:rFonts w:eastAsia="標楷體" w:cs="Times New Roman"/>
              </w:rPr>
              <w:t>6</w:t>
            </w:r>
            <w:r w:rsidRPr="005E3859">
              <w:rPr>
                <w:rFonts w:eastAsia="標楷體" w:cs="Times New Roman"/>
              </w:rPr>
              <w:t>人一組，一次兩組上場，分別在起跑線後預備。從起跑線向前</w:t>
            </w:r>
            <w:proofErr w:type="gramStart"/>
            <w:r w:rsidRPr="005E3859">
              <w:rPr>
                <w:rFonts w:eastAsia="標楷體" w:cs="Times New Roman"/>
              </w:rPr>
              <w:t>跑步摸藍線</w:t>
            </w:r>
            <w:proofErr w:type="gramEnd"/>
            <w:r w:rsidRPr="005E3859">
              <w:rPr>
                <w:rFonts w:eastAsia="標楷體" w:cs="Times New Roman"/>
              </w:rPr>
              <w:t>，</w:t>
            </w:r>
            <w:proofErr w:type="gramStart"/>
            <w:r w:rsidRPr="005E3859">
              <w:rPr>
                <w:rFonts w:eastAsia="標楷體" w:cs="Times New Roman"/>
              </w:rPr>
              <w:t>摸藍線</w:t>
            </w:r>
            <w:proofErr w:type="gramEnd"/>
            <w:r w:rsidRPr="005E3859">
              <w:rPr>
                <w:rFonts w:eastAsia="標楷體" w:cs="Times New Roman"/>
              </w:rPr>
              <w:t>後跑</w:t>
            </w:r>
            <w:proofErr w:type="gramStart"/>
            <w:r w:rsidRPr="005E3859">
              <w:rPr>
                <w:rFonts w:eastAsia="標楷體" w:cs="Times New Roman"/>
              </w:rPr>
              <w:t>向綠線摸綠</w:t>
            </w:r>
            <w:proofErr w:type="gramEnd"/>
            <w:r w:rsidRPr="005E3859">
              <w:rPr>
                <w:rFonts w:eastAsia="標楷體" w:cs="Times New Roman"/>
              </w:rPr>
              <w:t>線，再跑向黃</w:t>
            </w:r>
            <w:proofErr w:type="gramStart"/>
            <w:r w:rsidRPr="005E3859">
              <w:rPr>
                <w:rFonts w:eastAsia="標楷體" w:cs="Times New Roman"/>
              </w:rPr>
              <w:t>線摸黃線</w:t>
            </w:r>
            <w:proofErr w:type="gramEnd"/>
            <w:r w:rsidRPr="005E3859">
              <w:rPr>
                <w:rFonts w:eastAsia="標楷體" w:cs="Times New Roman"/>
              </w:rPr>
              <w:t>。每人每次可拿</w:t>
            </w:r>
            <w:proofErr w:type="gramStart"/>
            <w:r w:rsidRPr="005E3859">
              <w:rPr>
                <w:rFonts w:eastAsia="標楷體" w:cs="Times New Roman"/>
              </w:rPr>
              <w:t>一</w:t>
            </w:r>
            <w:proofErr w:type="gramEnd"/>
            <w:r w:rsidRPr="005E3859">
              <w:rPr>
                <w:rFonts w:eastAsia="標楷體" w:cs="Times New Roman"/>
              </w:rPr>
              <w:t>張卡（數字卡或運算符號卡）。較快完成算式的組別可獲得藍卡。</w:t>
            </w:r>
          </w:p>
          <w:p w14:paraId="78215A0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6</w:t>
            </w:r>
            <w:r w:rsidRPr="005E3859">
              <w:rPr>
                <w:rFonts w:eastAsia="標楷體" w:cs="Times New Roman"/>
              </w:rPr>
              <w:t>》快速跑觀察</w:t>
            </w:r>
          </w:p>
          <w:p w14:paraId="3288427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教師說明「快速跑觀察」活動規則：</w:t>
            </w:r>
            <w:r w:rsidRPr="005E3859">
              <w:rPr>
                <w:rFonts w:eastAsia="標楷體" w:cs="Times New Roman"/>
              </w:rPr>
              <w:t>6</w:t>
            </w:r>
            <w:r w:rsidRPr="005E3859">
              <w:rPr>
                <w:rFonts w:eastAsia="標楷體" w:cs="Times New Roman"/>
              </w:rPr>
              <w:t>人一組，各組在操場兩側各自排列。教師喊「第一人預備」，各組第一人從組別出列至各組的跑道位置。哨響後，快速跑向終點，努力得第一。其他組員觀察同學的快速跑情形，注意起跑姿勢、</w:t>
            </w:r>
            <w:proofErr w:type="gramStart"/>
            <w:r w:rsidRPr="005E3859">
              <w:rPr>
                <w:rFonts w:eastAsia="標楷體" w:cs="Times New Roman"/>
              </w:rPr>
              <w:t>擺臂方式和</w:t>
            </w:r>
            <w:proofErr w:type="gramEnd"/>
            <w:r w:rsidRPr="005E3859">
              <w:rPr>
                <w:rFonts w:eastAsia="標楷體" w:cs="Times New Roman"/>
              </w:rPr>
              <w:t>步伐，將觀察結果記錄在「快速跑觀察」學習單。以此類推，全組組員皆完成快速跑後，即完成活動。</w:t>
            </w:r>
          </w:p>
          <w:p w14:paraId="306AD3C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7</w:t>
            </w:r>
            <w:r w:rsidRPr="005E3859">
              <w:rPr>
                <w:rFonts w:eastAsia="標楷體" w:cs="Times New Roman"/>
              </w:rPr>
              <w:t>》</w:t>
            </w:r>
            <w:r w:rsidRPr="005E3859">
              <w:rPr>
                <w:rFonts w:eastAsia="標楷體" w:cs="Times New Roman"/>
              </w:rPr>
              <w:t>60</w:t>
            </w:r>
            <w:r w:rsidRPr="005E3859">
              <w:rPr>
                <w:rFonts w:eastAsia="標楷體" w:cs="Times New Roman"/>
              </w:rPr>
              <w:t>公尺快跑</w:t>
            </w:r>
          </w:p>
          <w:p w14:paraId="0D4B5F8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w:t>
            </w:r>
            <w:r w:rsidRPr="005E3859">
              <w:rPr>
                <w:rFonts w:eastAsia="標楷體" w:cs="Times New Roman"/>
              </w:rPr>
              <w:t>60</w:t>
            </w:r>
            <w:r w:rsidRPr="005E3859">
              <w:rPr>
                <w:rFonts w:eastAsia="標楷體" w:cs="Times New Roman"/>
              </w:rPr>
              <w:t>公尺快跑」活動規則：</w:t>
            </w:r>
            <w:r w:rsidRPr="005E3859">
              <w:rPr>
                <w:rFonts w:eastAsia="標楷體" w:cs="Times New Roman"/>
              </w:rPr>
              <w:t>6</w:t>
            </w:r>
            <w:r w:rsidRPr="005E3859">
              <w:rPr>
                <w:rFonts w:eastAsia="標楷體" w:cs="Times New Roman"/>
              </w:rPr>
              <w:t>人一組，各組</w:t>
            </w:r>
            <w:r w:rsidRPr="005E3859">
              <w:rPr>
                <w:rFonts w:eastAsia="標楷體" w:cs="Times New Roman"/>
              </w:rPr>
              <w:lastRenderedPageBreak/>
              <w:t>每次派</w:t>
            </w:r>
            <w:r w:rsidRPr="005E3859">
              <w:rPr>
                <w:rFonts w:eastAsia="標楷體" w:cs="Times New Roman"/>
              </w:rPr>
              <w:t>1</w:t>
            </w:r>
            <w:r w:rsidRPr="005E3859">
              <w:rPr>
                <w:rFonts w:eastAsia="標楷體" w:cs="Times New Roman"/>
              </w:rPr>
              <w:t>人比賽</w:t>
            </w:r>
            <w:r w:rsidRPr="005E3859">
              <w:rPr>
                <w:rFonts w:eastAsia="標楷體" w:cs="Times New Roman"/>
              </w:rPr>
              <w:t>60</w:t>
            </w:r>
            <w:r w:rsidRPr="005E3859">
              <w:rPr>
                <w:rFonts w:eastAsia="標楷體" w:cs="Times New Roman"/>
              </w:rPr>
              <w:t>公尺快跑，最快跑到終點得</w:t>
            </w:r>
            <w:r w:rsidRPr="005E3859">
              <w:rPr>
                <w:rFonts w:eastAsia="標楷體" w:cs="Times New Roman"/>
              </w:rPr>
              <w:t>1</w:t>
            </w:r>
            <w:r w:rsidRPr="005E3859">
              <w:rPr>
                <w:rFonts w:eastAsia="標楷體" w:cs="Times New Roman"/>
              </w:rPr>
              <w:t>分，累積得分最高的組別獲勝。</w:t>
            </w:r>
          </w:p>
          <w:p w14:paraId="1F9B5BB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8</w:t>
            </w:r>
            <w:r w:rsidRPr="005E3859">
              <w:rPr>
                <w:rFonts w:eastAsia="標楷體" w:cs="Times New Roman"/>
              </w:rPr>
              <w:t>》</w:t>
            </w:r>
            <w:proofErr w:type="gramStart"/>
            <w:r w:rsidRPr="005E3859">
              <w:rPr>
                <w:rFonts w:eastAsia="標楷體" w:cs="Times New Roman"/>
              </w:rPr>
              <w:t>彎道跑體驗</w:t>
            </w:r>
            <w:proofErr w:type="gramEnd"/>
          </w:p>
          <w:p w14:paraId="26192C8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w:t>
            </w:r>
            <w:proofErr w:type="gramStart"/>
            <w:r w:rsidRPr="005E3859">
              <w:rPr>
                <w:rFonts w:eastAsia="標楷體" w:cs="Times New Roman"/>
              </w:rPr>
              <w:t>彎道跑體驗</w:t>
            </w:r>
            <w:proofErr w:type="gramEnd"/>
            <w:r w:rsidRPr="005E3859">
              <w:rPr>
                <w:rFonts w:eastAsia="標楷體" w:cs="Times New Roman"/>
              </w:rPr>
              <w:t>」活動規則：</w:t>
            </w:r>
            <w:r w:rsidRPr="005E3859">
              <w:rPr>
                <w:rFonts w:eastAsia="標楷體" w:cs="Times New Roman"/>
              </w:rPr>
              <w:t>6</w:t>
            </w:r>
            <w:r w:rsidRPr="005E3859">
              <w:rPr>
                <w:rFonts w:eastAsia="標楷體" w:cs="Times New Roman"/>
              </w:rPr>
              <w:t>人一組，直線向前跑，再繞著圓盤</w:t>
            </w:r>
            <w:proofErr w:type="gramStart"/>
            <w:r w:rsidRPr="005E3859">
              <w:rPr>
                <w:rFonts w:eastAsia="標楷體" w:cs="Times New Roman"/>
              </w:rPr>
              <w:t>外側跑</w:t>
            </w:r>
            <w:proofErr w:type="gramEnd"/>
            <w:r w:rsidRPr="005E3859">
              <w:rPr>
                <w:rFonts w:eastAsia="標楷體" w:cs="Times New Roman"/>
              </w:rPr>
              <w:t>，最後跑回起點。與下一人擊掌接力，接續進行。每人皆完成</w:t>
            </w:r>
            <w:proofErr w:type="gramStart"/>
            <w:r w:rsidRPr="005E3859">
              <w:rPr>
                <w:rFonts w:eastAsia="標楷體" w:cs="Times New Roman"/>
              </w:rPr>
              <w:t>彎道跑</w:t>
            </w:r>
            <w:proofErr w:type="gramEnd"/>
            <w:r w:rsidRPr="005E3859">
              <w:rPr>
                <w:rFonts w:eastAsia="標楷體" w:cs="Times New Roman"/>
              </w:rPr>
              <w:t>，活動即完成。</w:t>
            </w:r>
          </w:p>
          <w:p w14:paraId="2ECE1CB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9</w:t>
            </w:r>
            <w:r w:rsidRPr="005E3859">
              <w:rPr>
                <w:rFonts w:eastAsia="標楷體" w:cs="Times New Roman"/>
              </w:rPr>
              <w:t>》</w:t>
            </w:r>
            <w:proofErr w:type="gramStart"/>
            <w:r w:rsidRPr="005E3859">
              <w:rPr>
                <w:rFonts w:eastAsia="標楷體" w:cs="Times New Roman"/>
              </w:rPr>
              <w:t>彎道跑姿勢</w:t>
            </w:r>
            <w:proofErr w:type="gramEnd"/>
          </w:p>
          <w:p w14:paraId="3430AB5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教師說明並示範「</w:t>
            </w:r>
            <w:proofErr w:type="gramStart"/>
            <w:r w:rsidRPr="005E3859">
              <w:rPr>
                <w:rFonts w:eastAsia="標楷體" w:cs="Times New Roman"/>
              </w:rPr>
              <w:t>彎道跑姿勢</w:t>
            </w:r>
            <w:proofErr w:type="gramEnd"/>
            <w:r w:rsidRPr="005E3859">
              <w:rPr>
                <w:rFonts w:eastAsia="標楷體" w:cs="Times New Roman"/>
              </w:rPr>
              <w:t>」的動作要領。</w:t>
            </w:r>
          </w:p>
          <w:p w14:paraId="4A2A030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教師說明「</w:t>
            </w:r>
            <w:proofErr w:type="gramStart"/>
            <w:r w:rsidRPr="005E3859">
              <w:rPr>
                <w:rFonts w:eastAsia="標楷體" w:cs="Times New Roman"/>
              </w:rPr>
              <w:t>彎道跑姿勢</w:t>
            </w:r>
            <w:proofErr w:type="gramEnd"/>
            <w:r w:rsidRPr="005E3859">
              <w:rPr>
                <w:rFonts w:eastAsia="標楷體" w:cs="Times New Roman"/>
              </w:rPr>
              <w:t>」活動規則：</w:t>
            </w:r>
            <w:r w:rsidRPr="005E3859">
              <w:rPr>
                <w:rFonts w:eastAsia="標楷體" w:cs="Times New Roman"/>
              </w:rPr>
              <w:t>6</w:t>
            </w:r>
            <w:r w:rsidRPr="005E3859">
              <w:rPr>
                <w:rFonts w:eastAsia="標楷體" w:cs="Times New Roman"/>
              </w:rPr>
              <w:t>人一組，各組在起點排成一縱隊。以慢跑、快速跑的方式練習跑操場彎道（可練習不同跑道的彎道）。跑到終點後，走回起點，接續練習。</w:t>
            </w:r>
          </w:p>
          <w:p w14:paraId="48C3A00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10</w:t>
            </w:r>
            <w:r w:rsidRPr="005E3859">
              <w:rPr>
                <w:rFonts w:eastAsia="標楷體" w:cs="Times New Roman"/>
              </w:rPr>
              <w:t>》</w:t>
            </w:r>
            <w:proofErr w:type="gramStart"/>
            <w:r w:rsidRPr="005E3859">
              <w:rPr>
                <w:rFonts w:eastAsia="標楷體" w:cs="Times New Roman"/>
              </w:rPr>
              <w:t>彎道跑競賽</w:t>
            </w:r>
            <w:proofErr w:type="gramEnd"/>
          </w:p>
          <w:p w14:paraId="6D325DF1" w14:textId="13DFF183"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教師說明「</w:t>
            </w:r>
            <w:proofErr w:type="gramStart"/>
            <w:r w:rsidRPr="005E3859">
              <w:rPr>
                <w:rFonts w:eastAsia="標楷體" w:cs="Times New Roman"/>
              </w:rPr>
              <w:t>彎道跑競賽</w:t>
            </w:r>
            <w:proofErr w:type="gramEnd"/>
            <w:r w:rsidRPr="005E3859">
              <w:rPr>
                <w:rFonts w:eastAsia="標楷體" w:cs="Times New Roman"/>
              </w:rPr>
              <w:t>」活動規則：全班分成</w:t>
            </w:r>
            <w:r w:rsidRPr="005E3859">
              <w:rPr>
                <w:rFonts w:eastAsia="標楷體" w:cs="Times New Roman"/>
              </w:rPr>
              <w:t>2</w:t>
            </w:r>
            <w:r w:rsidRPr="005E3859">
              <w:rPr>
                <w:rFonts w:eastAsia="標楷體" w:cs="Times New Roman"/>
              </w:rPr>
              <w:t>組，每次一組推派</w:t>
            </w:r>
            <w:r w:rsidRPr="005E3859">
              <w:rPr>
                <w:rFonts w:eastAsia="標楷體" w:cs="Times New Roman"/>
              </w:rPr>
              <w:t>2</w:t>
            </w:r>
            <w:r w:rsidRPr="005E3859">
              <w:rPr>
                <w:rFonts w:eastAsia="標楷體" w:cs="Times New Roman"/>
              </w:rPr>
              <w:t>人競賽。第一組的</w:t>
            </w:r>
            <w:r w:rsidRPr="005E3859">
              <w:rPr>
                <w:rFonts w:eastAsia="標楷體" w:cs="Times New Roman"/>
              </w:rPr>
              <w:t>2</w:t>
            </w:r>
            <w:r w:rsidRPr="005E3859">
              <w:rPr>
                <w:rFonts w:eastAsia="標楷體" w:cs="Times New Roman"/>
              </w:rPr>
              <w:t>人分別在操場右側的第一、二跑道預備，第二組</w:t>
            </w:r>
            <w:r w:rsidRPr="005E3859">
              <w:rPr>
                <w:rFonts w:eastAsia="標楷體" w:cs="Times New Roman"/>
              </w:rPr>
              <w:t>2</w:t>
            </w:r>
            <w:r w:rsidRPr="005E3859">
              <w:rPr>
                <w:rFonts w:eastAsia="標楷體" w:cs="Times New Roman"/>
              </w:rPr>
              <w:t>人分別在操場左側的第一、二跑道預備。</w:t>
            </w:r>
            <w:proofErr w:type="gramStart"/>
            <w:r w:rsidRPr="005E3859">
              <w:rPr>
                <w:rFonts w:eastAsia="標楷體" w:cs="Times New Roman"/>
              </w:rPr>
              <w:t>聽哨聲</w:t>
            </w:r>
            <w:proofErr w:type="gramEnd"/>
            <w:r w:rsidRPr="005E3859">
              <w:rPr>
                <w:rFonts w:eastAsia="標楷體" w:cs="Times New Roman"/>
              </w:rPr>
              <w:t>後起跑，運</w:t>
            </w:r>
            <w:r w:rsidRPr="005E3859">
              <w:rPr>
                <w:rFonts w:eastAsia="標楷體" w:cs="Times New Roman"/>
              </w:rPr>
              <w:lastRenderedPageBreak/>
              <w:t>用</w:t>
            </w:r>
            <w:proofErr w:type="gramStart"/>
            <w:r w:rsidRPr="005E3859">
              <w:rPr>
                <w:rFonts w:eastAsia="標楷體" w:cs="Times New Roman"/>
              </w:rPr>
              <w:t>彎道跑的</w:t>
            </w:r>
            <w:proofErr w:type="gramEnd"/>
            <w:r w:rsidRPr="005E3859">
              <w:rPr>
                <w:rFonts w:eastAsia="標楷體" w:cs="Times New Roman"/>
              </w:rPr>
              <w:t>技巧跑操場彎道。第一跑道和第一跑道的人比，第二跑道和第二跑道的人比，先到達角錐位置的人得</w:t>
            </w:r>
            <w:r w:rsidRPr="005E3859">
              <w:rPr>
                <w:rFonts w:eastAsia="標楷體" w:cs="Times New Roman"/>
              </w:rPr>
              <w:t>1</w:t>
            </w:r>
            <w:r w:rsidRPr="005E3859">
              <w:rPr>
                <w:rFonts w:eastAsia="標楷體" w:cs="Times New Roman"/>
              </w:rPr>
              <w:t>分。最後累積得分較高的組別獲勝。</w:t>
            </w:r>
          </w:p>
        </w:tc>
        <w:tc>
          <w:tcPr>
            <w:tcW w:w="2746" w:type="dxa"/>
            <w:shd w:val="clear" w:color="auto" w:fill="auto"/>
          </w:tcPr>
          <w:p w14:paraId="1140D974"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1d-Ⅱ-1 </w:t>
            </w:r>
            <w:r w:rsidRPr="005E3859">
              <w:rPr>
                <w:rFonts w:eastAsia="標楷體" w:cs="Times New Roman"/>
              </w:rPr>
              <w:t>認識動作技能概念與動作練習的策略。</w:t>
            </w:r>
          </w:p>
          <w:p w14:paraId="7FE2E6B7"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1d-Ⅱ-2 </w:t>
            </w:r>
            <w:r w:rsidRPr="005E3859">
              <w:rPr>
                <w:rFonts w:eastAsia="標楷體" w:cs="Times New Roman"/>
              </w:rPr>
              <w:t>描述自己或他人</w:t>
            </w:r>
            <w:r w:rsidRPr="005E3859">
              <w:rPr>
                <w:rFonts w:eastAsia="標楷體" w:cs="Times New Roman"/>
              </w:rPr>
              <w:lastRenderedPageBreak/>
              <w:t>動作技能的正確性。</w:t>
            </w:r>
          </w:p>
          <w:p w14:paraId="3EBA07CC"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2c-Ⅱ-2 </w:t>
            </w:r>
            <w:r w:rsidRPr="005E3859">
              <w:rPr>
                <w:rFonts w:eastAsia="標楷體" w:cs="Times New Roman"/>
              </w:rPr>
              <w:t>表現增進團隊合作、友善的互動行為。</w:t>
            </w:r>
          </w:p>
          <w:p w14:paraId="01C9E6C5"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3c-Ⅱ-1 </w:t>
            </w:r>
            <w:r w:rsidRPr="005E3859">
              <w:rPr>
                <w:rFonts w:eastAsia="標楷體" w:cs="Times New Roman"/>
              </w:rPr>
              <w:t>表現聯合性動作技能。</w:t>
            </w:r>
          </w:p>
          <w:p w14:paraId="404ADD63" w14:textId="39A6B5E2"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3d-Ⅱ-1 </w:t>
            </w:r>
            <w:r w:rsidRPr="005E3859">
              <w:rPr>
                <w:rFonts w:eastAsia="標楷體" w:cs="Times New Roman"/>
              </w:rPr>
              <w:t>運用動作技能的練習策略。</w:t>
            </w:r>
          </w:p>
        </w:tc>
        <w:tc>
          <w:tcPr>
            <w:tcW w:w="2367" w:type="dxa"/>
            <w:shd w:val="clear" w:color="auto" w:fill="auto"/>
          </w:tcPr>
          <w:p w14:paraId="131BFC1B" w14:textId="4B9C8049"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lastRenderedPageBreak/>
              <w:t xml:space="preserve">Ga-Ⅱ-1 </w:t>
            </w:r>
            <w:r w:rsidRPr="005E3859">
              <w:rPr>
                <w:rFonts w:eastAsia="標楷體" w:cs="Times New Roman"/>
                <w:kern w:val="0"/>
              </w:rPr>
              <w:t>跑、跳與行進間投擲的遊戲。</w:t>
            </w:r>
          </w:p>
        </w:tc>
        <w:tc>
          <w:tcPr>
            <w:tcW w:w="1276" w:type="dxa"/>
            <w:shd w:val="clear" w:color="auto" w:fill="auto"/>
          </w:tcPr>
          <w:p w14:paraId="4DF2518D"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642F70AD"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19472FCF" w14:textId="0B02909E"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實作</w:t>
            </w:r>
          </w:p>
        </w:tc>
        <w:tc>
          <w:tcPr>
            <w:tcW w:w="1489" w:type="dxa"/>
          </w:tcPr>
          <w:p w14:paraId="0F33D3F2"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5B01D08B" w14:textId="52569420"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w:t>
            </w:r>
            <w:r w:rsidRPr="005E3859">
              <w:rPr>
                <w:rFonts w:eastAsia="標楷體" w:cs="Times New Roman"/>
                <w:color w:val="000000"/>
              </w:rPr>
              <w:lastRenderedPageBreak/>
              <w:t>官的感知，分別培養眼、耳、鼻、舌、觸覺及心靈的感受能力。</w:t>
            </w:r>
          </w:p>
        </w:tc>
        <w:tc>
          <w:tcPr>
            <w:tcW w:w="1140" w:type="dxa"/>
          </w:tcPr>
          <w:p w14:paraId="6FAA551C"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4875A87F" w14:textId="77777777" w:rsidTr="00400473">
        <w:tc>
          <w:tcPr>
            <w:tcW w:w="1040" w:type="dxa"/>
            <w:vAlign w:val="center"/>
          </w:tcPr>
          <w:p w14:paraId="564CBB4F"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第十六</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7C72A2D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第五單元跑跳</w:t>
            </w:r>
            <w:proofErr w:type="gramStart"/>
            <w:r w:rsidRPr="005E3859">
              <w:rPr>
                <w:rFonts w:eastAsia="標楷體" w:cs="Times New Roman"/>
              </w:rPr>
              <w:t>過招大進擊</w:t>
            </w:r>
            <w:proofErr w:type="gramEnd"/>
          </w:p>
          <w:p w14:paraId="54DECB3B"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第</w:t>
            </w:r>
            <w:r w:rsidRPr="005E3859">
              <w:rPr>
                <w:rFonts w:eastAsia="標楷體" w:cs="Times New Roman"/>
              </w:rPr>
              <w:t>1</w:t>
            </w:r>
            <w:r w:rsidRPr="005E3859">
              <w:rPr>
                <w:rFonts w:eastAsia="標楷體" w:cs="Times New Roman"/>
              </w:rPr>
              <w:t>課跑動</w:t>
            </w:r>
            <w:proofErr w:type="gramEnd"/>
            <w:r w:rsidRPr="005E3859">
              <w:rPr>
                <w:rFonts w:eastAsia="標楷體" w:cs="Times New Roman"/>
              </w:rPr>
              <w:t>活力躍</w:t>
            </w:r>
          </w:p>
          <w:p w14:paraId="02277346"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11</w:t>
            </w:r>
            <w:r w:rsidRPr="005E3859">
              <w:rPr>
                <w:rFonts w:eastAsia="標楷體" w:cs="Times New Roman"/>
              </w:rPr>
              <w:t>》跑跨障礙物</w:t>
            </w:r>
            <w:proofErr w:type="gramEnd"/>
          </w:p>
          <w:p w14:paraId="3E7DF9E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w:t>
            </w:r>
            <w:proofErr w:type="gramStart"/>
            <w:r w:rsidRPr="005E3859">
              <w:rPr>
                <w:rFonts w:eastAsia="標楷體" w:cs="Times New Roman"/>
              </w:rPr>
              <w:t>跑跨障礙物</w:t>
            </w:r>
            <w:proofErr w:type="gramEnd"/>
            <w:r w:rsidRPr="005E3859">
              <w:rPr>
                <w:rFonts w:eastAsia="標楷體" w:cs="Times New Roman"/>
              </w:rPr>
              <w:t>」活動規則：</w:t>
            </w:r>
            <w:r w:rsidRPr="005E3859">
              <w:rPr>
                <w:rFonts w:eastAsia="標楷體" w:cs="Times New Roman"/>
              </w:rPr>
              <w:t>8</w:t>
            </w:r>
            <w:r w:rsidRPr="005E3859">
              <w:rPr>
                <w:rFonts w:eastAsia="標楷體" w:cs="Times New Roman"/>
              </w:rPr>
              <w:t>人一組，慣用腳在後準備起跑，練習</w:t>
            </w:r>
            <w:r w:rsidRPr="005E3859">
              <w:rPr>
                <w:rFonts w:eastAsia="標楷體" w:cs="Times New Roman"/>
              </w:rPr>
              <w:t>3</w:t>
            </w:r>
            <w:r w:rsidRPr="005E3859">
              <w:rPr>
                <w:rFonts w:eastAsia="標楷體" w:cs="Times New Roman"/>
              </w:rPr>
              <w:t>步跨越欄架、</w:t>
            </w:r>
            <w:r w:rsidRPr="005E3859">
              <w:rPr>
                <w:rFonts w:eastAsia="標楷體" w:cs="Times New Roman"/>
              </w:rPr>
              <w:t>5</w:t>
            </w:r>
            <w:r w:rsidRPr="005E3859">
              <w:rPr>
                <w:rFonts w:eastAsia="標楷體" w:cs="Times New Roman"/>
              </w:rPr>
              <w:t>步跨越欄架。</w:t>
            </w:r>
          </w:p>
          <w:p w14:paraId="01E9ED7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12</w:t>
            </w:r>
            <w:r w:rsidRPr="005E3859">
              <w:rPr>
                <w:rFonts w:eastAsia="標楷體" w:cs="Times New Roman"/>
              </w:rPr>
              <w:t>》</w:t>
            </w:r>
            <w:proofErr w:type="gramStart"/>
            <w:r w:rsidRPr="005E3859">
              <w:rPr>
                <w:rFonts w:eastAsia="標楷體" w:cs="Times New Roman"/>
              </w:rPr>
              <w:t>連續跑跨障礙物</w:t>
            </w:r>
            <w:proofErr w:type="gramEnd"/>
          </w:p>
          <w:p w14:paraId="0647BC1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w:t>
            </w:r>
            <w:proofErr w:type="gramStart"/>
            <w:r w:rsidRPr="005E3859">
              <w:rPr>
                <w:rFonts w:eastAsia="標楷體" w:cs="Times New Roman"/>
              </w:rPr>
              <w:t>連續跑跨障礙物</w:t>
            </w:r>
            <w:proofErr w:type="gramEnd"/>
            <w:r w:rsidRPr="005E3859">
              <w:rPr>
                <w:rFonts w:eastAsia="標楷體" w:cs="Times New Roman"/>
              </w:rPr>
              <w:t>」活動規則：</w:t>
            </w:r>
            <w:r w:rsidRPr="005E3859">
              <w:rPr>
                <w:rFonts w:eastAsia="標楷體" w:cs="Times New Roman"/>
              </w:rPr>
              <w:t>8</w:t>
            </w:r>
            <w:r w:rsidRPr="005E3859">
              <w:rPr>
                <w:rFonts w:eastAsia="標楷體" w:cs="Times New Roman"/>
              </w:rPr>
              <w:t>人一組，慣用腳在後準備起跑。練習以下動作：固定跑</w:t>
            </w:r>
            <w:r w:rsidRPr="005E3859">
              <w:rPr>
                <w:rFonts w:eastAsia="標楷體" w:cs="Times New Roman"/>
              </w:rPr>
              <w:t>3</w:t>
            </w:r>
            <w:r w:rsidRPr="005E3859">
              <w:rPr>
                <w:rFonts w:eastAsia="標楷體" w:cs="Times New Roman"/>
              </w:rPr>
              <w:t>步後跨越，連續跨越</w:t>
            </w:r>
            <w:proofErr w:type="gramStart"/>
            <w:r w:rsidRPr="005E3859">
              <w:rPr>
                <w:rFonts w:eastAsia="標楷體" w:cs="Times New Roman"/>
              </w:rPr>
              <w:t>兩個欄</w:t>
            </w:r>
            <w:proofErr w:type="gramEnd"/>
            <w:r w:rsidRPr="005E3859">
              <w:rPr>
                <w:rFonts w:eastAsia="標楷體" w:cs="Times New Roman"/>
              </w:rPr>
              <w:t>架。固定跑</w:t>
            </w:r>
            <w:r w:rsidRPr="005E3859">
              <w:rPr>
                <w:rFonts w:eastAsia="標楷體" w:cs="Times New Roman"/>
              </w:rPr>
              <w:t>5</w:t>
            </w:r>
            <w:r w:rsidRPr="005E3859">
              <w:rPr>
                <w:rFonts w:eastAsia="標楷體" w:cs="Times New Roman"/>
              </w:rPr>
              <w:t>步後跨越，連續跨越</w:t>
            </w:r>
            <w:proofErr w:type="gramStart"/>
            <w:r w:rsidRPr="005E3859">
              <w:rPr>
                <w:rFonts w:eastAsia="標楷體" w:cs="Times New Roman"/>
              </w:rPr>
              <w:t>兩個欄</w:t>
            </w:r>
            <w:proofErr w:type="gramEnd"/>
            <w:r w:rsidRPr="005E3859">
              <w:rPr>
                <w:rFonts w:eastAsia="標楷體" w:cs="Times New Roman"/>
              </w:rPr>
              <w:t>架。</w:t>
            </w:r>
          </w:p>
          <w:p w14:paraId="090740E9"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13</w:t>
            </w:r>
            <w:r w:rsidRPr="005E3859">
              <w:rPr>
                <w:rFonts w:eastAsia="標楷體" w:cs="Times New Roman"/>
              </w:rPr>
              <w:t>》跑跨障礙</w:t>
            </w:r>
            <w:proofErr w:type="gramEnd"/>
            <w:r w:rsidRPr="005E3859">
              <w:rPr>
                <w:rFonts w:eastAsia="標楷體" w:cs="Times New Roman"/>
              </w:rPr>
              <w:t>賽</w:t>
            </w:r>
          </w:p>
          <w:p w14:paraId="7651D57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w:t>
            </w:r>
            <w:proofErr w:type="gramStart"/>
            <w:r w:rsidRPr="005E3859">
              <w:rPr>
                <w:rFonts w:eastAsia="標楷體" w:cs="Times New Roman"/>
              </w:rPr>
              <w:t>跑跨障礙</w:t>
            </w:r>
            <w:proofErr w:type="gramEnd"/>
            <w:r w:rsidRPr="005E3859">
              <w:rPr>
                <w:rFonts w:eastAsia="標楷體" w:cs="Times New Roman"/>
              </w:rPr>
              <w:t>賽」活動規則：</w:t>
            </w:r>
            <w:r w:rsidRPr="005E3859">
              <w:rPr>
                <w:rFonts w:eastAsia="標楷體" w:cs="Times New Roman"/>
              </w:rPr>
              <w:t>8</w:t>
            </w:r>
            <w:r w:rsidRPr="005E3859">
              <w:rPr>
                <w:rFonts w:eastAsia="標楷體" w:cs="Times New Roman"/>
              </w:rPr>
              <w:t>人一組，各組在</w:t>
            </w:r>
            <w:proofErr w:type="gramStart"/>
            <w:r w:rsidRPr="005E3859">
              <w:rPr>
                <w:rFonts w:eastAsia="標楷體" w:cs="Times New Roman"/>
              </w:rPr>
              <w:t>置物線的</w:t>
            </w:r>
            <w:proofErr w:type="gramEnd"/>
            <w:r w:rsidRPr="005E3859">
              <w:rPr>
                <w:rFonts w:eastAsia="標楷體" w:cs="Times New Roman"/>
              </w:rPr>
              <w:t>位置擺放各種障礙物，例如：</w:t>
            </w:r>
            <w:proofErr w:type="gramStart"/>
            <w:r w:rsidRPr="005E3859">
              <w:rPr>
                <w:rFonts w:eastAsia="標楷體" w:cs="Times New Roman"/>
              </w:rPr>
              <w:t>小欄架</w:t>
            </w:r>
            <w:proofErr w:type="gramEnd"/>
            <w:r w:rsidRPr="005E3859">
              <w:rPr>
                <w:rFonts w:eastAsia="標楷體" w:cs="Times New Roman"/>
              </w:rPr>
              <w:t>、小箱子、寶特瓶、呼拉圈等。慣用腳在後準備起跑。跑固定</w:t>
            </w:r>
            <w:proofErr w:type="gramStart"/>
            <w:r w:rsidRPr="005E3859">
              <w:rPr>
                <w:rFonts w:eastAsia="標楷體" w:cs="Times New Roman"/>
              </w:rPr>
              <w:t>步數後跨越</w:t>
            </w:r>
            <w:proofErr w:type="gramEnd"/>
            <w:r w:rsidRPr="005E3859">
              <w:rPr>
                <w:rFonts w:eastAsia="標楷體" w:cs="Times New Roman"/>
              </w:rPr>
              <w:t>障礙物。活動進行時，若沒</w:t>
            </w:r>
            <w:r w:rsidRPr="005E3859">
              <w:rPr>
                <w:rFonts w:eastAsia="標楷體" w:cs="Times New Roman"/>
              </w:rPr>
              <w:lastRenderedPageBreak/>
              <w:t>有維持固定步數跨越障礙物，則回到起點排隊。最快完成的組別獲勝。</w:t>
            </w:r>
          </w:p>
          <w:p w14:paraId="3C782FD3"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14</w:t>
            </w:r>
            <w:r w:rsidRPr="005E3859">
              <w:rPr>
                <w:rFonts w:eastAsia="標楷體" w:cs="Times New Roman"/>
              </w:rPr>
              <w:t>》線梯創意</w:t>
            </w:r>
            <w:proofErr w:type="gramEnd"/>
            <w:r w:rsidRPr="005E3859">
              <w:rPr>
                <w:rFonts w:eastAsia="標楷體" w:cs="Times New Roman"/>
              </w:rPr>
              <w:t>跑跳</w:t>
            </w:r>
          </w:p>
          <w:p w14:paraId="69CF778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教師將全班分成</w:t>
            </w:r>
            <w:r w:rsidRPr="005E3859">
              <w:rPr>
                <w:rFonts w:eastAsia="標楷體" w:cs="Times New Roman"/>
              </w:rPr>
              <w:t>4</w:t>
            </w:r>
            <w:r w:rsidRPr="005E3859">
              <w:rPr>
                <w:rFonts w:eastAsia="標楷體" w:cs="Times New Roman"/>
              </w:rPr>
              <w:t>組，說明並示範各種</w:t>
            </w:r>
            <w:proofErr w:type="gramStart"/>
            <w:r w:rsidRPr="005E3859">
              <w:rPr>
                <w:rFonts w:eastAsia="標楷體" w:cs="Times New Roman"/>
              </w:rPr>
              <w:t>結合線梯場地</w:t>
            </w:r>
            <w:proofErr w:type="gramEnd"/>
            <w:r w:rsidRPr="005E3859">
              <w:rPr>
                <w:rFonts w:eastAsia="標楷體" w:cs="Times New Roman"/>
              </w:rPr>
              <w:t>的跑跳動作後，請各組分別練習。</w:t>
            </w:r>
          </w:p>
          <w:p w14:paraId="572A94D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教師請學生</w:t>
            </w:r>
            <w:proofErr w:type="gramStart"/>
            <w:r w:rsidRPr="005E3859">
              <w:rPr>
                <w:rFonts w:eastAsia="標楷體" w:cs="Times New Roman"/>
              </w:rPr>
              <w:t>結合線梯場地</w:t>
            </w:r>
            <w:proofErr w:type="gramEnd"/>
            <w:r w:rsidRPr="005E3859">
              <w:rPr>
                <w:rFonts w:eastAsia="標楷體" w:cs="Times New Roman"/>
              </w:rPr>
              <w:t>，發明創意的跑跳方法，和同學分享後一起試著做做看。</w:t>
            </w:r>
          </w:p>
          <w:p w14:paraId="179D11E4"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15</w:t>
            </w:r>
            <w:r w:rsidRPr="005E3859">
              <w:rPr>
                <w:rFonts w:eastAsia="標楷體" w:cs="Times New Roman"/>
              </w:rPr>
              <w:t>》線梯追逐</w:t>
            </w:r>
            <w:proofErr w:type="gramEnd"/>
            <w:r w:rsidRPr="005E3859">
              <w:rPr>
                <w:rFonts w:eastAsia="標楷體" w:cs="Times New Roman"/>
              </w:rPr>
              <w:t>賽</w:t>
            </w:r>
          </w:p>
          <w:p w14:paraId="7FC40F1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w:t>
            </w:r>
            <w:proofErr w:type="gramStart"/>
            <w:r w:rsidRPr="005E3859">
              <w:rPr>
                <w:rFonts w:eastAsia="標楷體" w:cs="Times New Roman"/>
              </w:rPr>
              <w:t>線梯追逐</w:t>
            </w:r>
            <w:proofErr w:type="gramEnd"/>
            <w:r w:rsidRPr="005E3859">
              <w:rPr>
                <w:rFonts w:eastAsia="標楷體" w:cs="Times New Roman"/>
              </w:rPr>
              <w:t>賽」活動規則：</w:t>
            </w:r>
            <w:r w:rsidRPr="005E3859">
              <w:rPr>
                <w:rFonts w:eastAsia="標楷體" w:cs="Times New Roman"/>
              </w:rPr>
              <w:t>6</w:t>
            </w:r>
            <w:r w:rsidRPr="005E3859">
              <w:rPr>
                <w:rFonts w:eastAsia="標楷體" w:cs="Times New Roman"/>
              </w:rPr>
              <w:t>人一組，教師指定各</w:t>
            </w:r>
            <w:proofErr w:type="gramStart"/>
            <w:r w:rsidRPr="005E3859">
              <w:rPr>
                <w:rFonts w:eastAsia="標楷體" w:cs="Times New Roman"/>
              </w:rPr>
              <w:t>區線梯的</w:t>
            </w:r>
            <w:proofErr w:type="gramEnd"/>
            <w:r w:rsidRPr="005E3859">
              <w:rPr>
                <w:rFonts w:eastAsia="標楷體" w:cs="Times New Roman"/>
              </w:rPr>
              <w:t>移動動作，例如：開合跳向前；單腳前跳</w:t>
            </w:r>
            <w:r w:rsidRPr="005E3859">
              <w:rPr>
                <w:rFonts w:eastAsia="標楷體" w:cs="Times New Roman"/>
              </w:rPr>
              <w:t>2</w:t>
            </w:r>
            <w:r w:rsidRPr="005E3859">
              <w:rPr>
                <w:rFonts w:eastAsia="標楷體" w:cs="Times New Roman"/>
              </w:rPr>
              <w:t>次後開合跳向前；快速跑；側向跑。各組推派</w:t>
            </w:r>
            <w:r w:rsidRPr="005E3859">
              <w:rPr>
                <w:rFonts w:eastAsia="標楷體" w:cs="Times New Roman"/>
              </w:rPr>
              <w:t>1</w:t>
            </w:r>
            <w:r w:rsidRPr="005E3859">
              <w:rPr>
                <w:rFonts w:eastAsia="標楷體" w:cs="Times New Roman"/>
              </w:rPr>
              <w:t>人，站在各</w:t>
            </w:r>
            <w:proofErr w:type="gramStart"/>
            <w:r w:rsidRPr="005E3859">
              <w:rPr>
                <w:rFonts w:eastAsia="標楷體" w:cs="Times New Roman"/>
              </w:rPr>
              <w:t>區線梯的</w:t>
            </w:r>
            <w:proofErr w:type="gramEnd"/>
            <w:r w:rsidRPr="005E3859">
              <w:rPr>
                <w:rFonts w:eastAsia="標楷體" w:cs="Times New Roman"/>
              </w:rPr>
              <w:t>起始位置。</w:t>
            </w:r>
            <w:proofErr w:type="gramStart"/>
            <w:r w:rsidRPr="005E3859">
              <w:rPr>
                <w:rFonts w:eastAsia="標楷體" w:cs="Times New Roman"/>
              </w:rPr>
              <w:t>哨</w:t>
            </w:r>
            <w:proofErr w:type="gramEnd"/>
            <w:r w:rsidRPr="005E3859">
              <w:rPr>
                <w:rFonts w:eastAsia="標楷體" w:cs="Times New Roman"/>
              </w:rPr>
              <w:t>聲響後，在各</w:t>
            </w:r>
            <w:proofErr w:type="gramStart"/>
            <w:r w:rsidRPr="005E3859">
              <w:rPr>
                <w:rFonts w:eastAsia="標楷體" w:cs="Times New Roman"/>
              </w:rPr>
              <w:t>區線梯上</w:t>
            </w:r>
            <w:proofErr w:type="gramEnd"/>
            <w:r w:rsidRPr="005E3859">
              <w:rPr>
                <w:rFonts w:eastAsia="標楷體" w:cs="Times New Roman"/>
              </w:rPr>
              <w:t>以指定動作移動，逆時針方向移動嘗試追逐，在</w:t>
            </w:r>
            <w:r w:rsidRPr="005E3859">
              <w:rPr>
                <w:rFonts w:eastAsia="標楷體" w:cs="Times New Roman"/>
              </w:rPr>
              <w:t>3</w:t>
            </w:r>
            <w:r w:rsidRPr="005E3859">
              <w:rPr>
                <w:rFonts w:eastAsia="標楷體" w:cs="Times New Roman"/>
              </w:rPr>
              <w:t>分鐘內追上前一人並輕拍他的肩膀得</w:t>
            </w:r>
            <w:r w:rsidRPr="005E3859">
              <w:rPr>
                <w:rFonts w:eastAsia="標楷體" w:cs="Times New Roman"/>
              </w:rPr>
              <w:t>1</w:t>
            </w:r>
            <w:r w:rsidRPr="005E3859">
              <w:rPr>
                <w:rFonts w:eastAsia="標楷體" w:cs="Times New Roman"/>
              </w:rPr>
              <w:t>分。每人都上場後，累積得分較高的組別獲勝。</w:t>
            </w:r>
          </w:p>
          <w:p w14:paraId="1F851A6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16</w:t>
            </w:r>
            <w:r w:rsidRPr="005E3859">
              <w:rPr>
                <w:rFonts w:eastAsia="標楷體" w:cs="Times New Roman"/>
              </w:rPr>
              <w:t>》立定跳遠</w:t>
            </w:r>
          </w:p>
          <w:p w14:paraId="50531B9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教師說明並示範「立定跳遠」的動作要領。</w:t>
            </w:r>
          </w:p>
          <w:p w14:paraId="1F573E5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教師請學生分組練習立</w:t>
            </w:r>
            <w:r w:rsidRPr="005E3859">
              <w:rPr>
                <w:rFonts w:eastAsia="標楷體" w:cs="Times New Roman"/>
              </w:rPr>
              <w:lastRenderedPageBreak/>
              <w:t>定跳遠的動作要領。練習後請學生分享練習時遇到的問題，與同學討論改進動作的方法。</w:t>
            </w:r>
          </w:p>
          <w:p w14:paraId="70FF3D1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17</w:t>
            </w:r>
            <w:r w:rsidRPr="005E3859">
              <w:rPr>
                <w:rFonts w:eastAsia="標楷體" w:cs="Times New Roman"/>
              </w:rPr>
              <w:t>》跳遠跳近來觀察</w:t>
            </w:r>
          </w:p>
          <w:p w14:paraId="0AD758A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教師說明「跳遠跳近來觀察」活動規則：</w:t>
            </w:r>
            <w:r w:rsidRPr="005E3859">
              <w:rPr>
                <w:rFonts w:eastAsia="標楷體" w:cs="Times New Roman"/>
              </w:rPr>
              <w:t>6</w:t>
            </w:r>
            <w:r w:rsidRPr="005E3859">
              <w:rPr>
                <w:rFonts w:eastAsia="標楷體" w:cs="Times New Roman"/>
              </w:rPr>
              <w:t>人一組，用立定跳遠姿勢分別練習</w:t>
            </w:r>
            <w:proofErr w:type="gramStart"/>
            <w:r w:rsidRPr="005E3859">
              <w:rPr>
                <w:rFonts w:eastAsia="標楷體" w:cs="Times New Roman"/>
              </w:rPr>
              <w:t>跳越線梯</w:t>
            </w:r>
            <w:proofErr w:type="gramEnd"/>
            <w:r w:rsidRPr="005E3859">
              <w:rPr>
                <w:rFonts w:eastAsia="標楷體" w:cs="Times New Roman"/>
              </w:rPr>
              <w:t>2</w:t>
            </w:r>
            <w:r w:rsidRPr="005E3859">
              <w:rPr>
                <w:rFonts w:eastAsia="標楷體" w:cs="Times New Roman"/>
              </w:rPr>
              <w:t>格和</w:t>
            </w:r>
            <w:r w:rsidRPr="005E3859">
              <w:rPr>
                <w:rFonts w:eastAsia="標楷體" w:cs="Times New Roman"/>
              </w:rPr>
              <w:t>4</w:t>
            </w:r>
            <w:r w:rsidRPr="005E3859">
              <w:rPr>
                <w:rFonts w:eastAsia="標楷體" w:cs="Times New Roman"/>
              </w:rPr>
              <w:t>格的距離，說出同學的動作有哪些不同。</w:t>
            </w:r>
          </w:p>
          <w:p w14:paraId="0270A24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18</w:t>
            </w:r>
            <w:r w:rsidRPr="005E3859">
              <w:rPr>
                <w:rFonts w:eastAsia="標楷體" w:cs="Times New Roman"/>
              </w:rPr>
              <w:t>》立定跳遠加加樂</w:t>
            </w:r>
          </w:p>
          <w:p w14:paraId="360DA28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教師說明「立定跳遠加加樂」活動規則：</w:t>
            </w:r>
            <w:r w:rsidRPr="005E3859">
              <w:rPr>
                <w:rFonts w:eastAsia="標楷體" w:cs="Times New Roman"/>
              </w:rPr>
              <w:t>2</w:t>
            </w:r>
            <w:r w:rsidRPr="005E3859">
              <w:rPr>
                <w:rFonts w:eastAsia="標楷體" w:cs="Times New Roman"/>
              </w:rPr>
              <w:t>人一組，輪流進行立定跳遠，計算跳越的</w:t>
            </w:r>
            <w:proofErr w:type="gramStart"/>
            <w:r w:rsidRPr="005E3859">
              <w:rPr>
                <w:rFonts w:eastAsia="標楷體" w:cs="Times New Roman"/>
              </w:rPr>
              <w:t>線梯格</w:t>
            </w:r>
            <w:proofErr w:type="gramEnd"/>
            <w:r w:rsidRPr="005E3859">
              <w:rPr>
                <w:rFonts w:eastAsia="標楷體" w:cs="Times New Roman"/>
              </w:rPr>
              <w:t>數，格數加總最多的組別獲勝。</w:t>
            </w:r>
          </w:p>
          <w:p w14:paraId="44210C1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19</w:t>
            </w:r>
            <w:r w:rsidRPr="005E3859">
              <w:rPr>
                <w:rFonts w:eastAsia="標楷體" w:cs="Times New Roman"/>
              </w:rPr>
              <w:t>》闖五</w:t>
            </w:r>
            <w:proofErr w:type="gramStart"/>
            <w:r w:rsidRPr="005E3859">
              <w:rPr>
                <w:rFonts w:eastAsia="標楷體" w:cs="Times New Roman"/>
              </w:rPr>
              <w:t>關集字卡</w:t>
            </w:r>
            <w:proofErr w:type="gramEnd"/>
          </w:p>
          <w:p w14:paraId="58BAA0BC" w14:textId="42DA4A57"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教師說明「闖五</w:t>
            </w:r>
            <w:proofErr w:type="gramStart"/>
            <w:r w:rsidRPr="005E3859">
              <w:rPr>
                <w:rFonts w:eastAsia="標楷體" w:cs="Times New Roman"/>
              </w:rPr>
              <w:t>關集字卡</w:t>
            </w:r>
            <w:proofErr w:type="gramEnd"/>
            <w:r w:rsidRPr="005E3859">
              <w:rPr>
                <w:rFonts w:eastAsia="標楷體" w:cs="Times New Roman"/>
              </w:rPr>
              <w:t>」活動規則：</w:t>
            </w:r>
            <w:r w:rsidRPr="005E3859">
              <w:rPr>
                <w:rFonts w:eastAsia="標楷體" w:cs="Times New Roman"/>
              </w:rPr>
              <w:t>6</w:t>
            </w:r>
            <w:r w:rsidRPr="005E3859">
              <w:rPr>
                <w:rFonts w:eastAsia="標楷體" w:cs="Times New Roman"/>
              </w:rPr>
              <w:t>人一組，依序完成各關卡，學生帶著「闖五</w:t>
            </w:r>
            <w:proofErr w:type="gramStart"/>
            <w:r w:rsidRPr="005E3859">
              <w:rPr>
                <w:rFonts w:eastAsia="標楷體" w:cs="Times New Roman"/>
              </w:rPr>
              <w:t>關集字卡</w:t>
            </w:r>
            <w:proofErr w:type="gramEnd"/>
            <w:r w:rsidRPr="005E3859">
              <w:rPr>
                <w:rFonts w:eastAsia="標楷體" w:cs="Times New Roman"/>
              </w:rPr>
              <w:t>」學習單闖關，完成後各組取</w:t>
            </w:r>
            <w:r w:rsidRPr="005E3859">
              <w:rPr>
                <w:rFonts w:eastAsia="標楷體" w:cs="Times New Roman"/>
              </w:rPr>
              <w:t>1</w:t>
            </w:r>
            <w:r w:rsidRPr="005E3859">
              <w:rPr>
                <w:rFonts w:eastAsia="標楷體" w:cs="Times New Roman"/>
              </w:rPr>
              <w:t>張</w:t>
            </w:r>
            <w:proofErr w:type="gramStart"/>
            <w:r w:rsidRPr="005E3859">
              <w:rPr>
                <w:rFonts w:eastAsia="標楷體" w:cs="Times New Roman"/>
              </w:rPr>
              <w:t>過關字卡</w:t>
            </w:r>
            <w:proofErr w:type="gramEnd"/>
            <w:r w:rsidRPr="005E3859">
              <w:rPr>
                <w:rFonts w:eastAsia="標楷體" w:cs="Times New Roman"/>
              </w:rPr>
              <w:t>，</w:t>
            </w:r>
            <w:proofErr w:type="gramStart"/>
            <w:r w:rsidRPr="005E3859">
              <w:rPr>
                <w:rFonts w:eastAsia="標楷體" w:cs="Times New Roman"/>
              </w:rPr>
              <w:t>各關取不同的字卡</w:t>
            </w:r>
            <w:proofErr w:type="gramEnd"/>
            <w:r w:rsidRPr="005E3859">
              <w:rPr>
                <w:rFonts w:eastAsia="標楷體" w:cs="Times New Roman"/>
              </w:rPr>
              <w:t>，將得到的</w:t>
            </w:r>
            <w:proofErr w:type="gramStart"/>
            <w:r w:rsidRPr="005E3859">
              <w:rPr>
                <w:rFonts w:eastAsia="標楷體" w:cs="Times New Roman"/>
              </w:rPr>
              <w:t>過關字卡寫</w:t>
            </w:r>
            <w:proofErr w:type="gramEnd"/>
            <w:r w:rsidRPr="005E3859">
              <w:rPr>
                <w:rFonts w:eastAsia="標楷體" w:cs="Times New Roman"/>
              </w:rPr>
              <w:t>在學習單。</w:t>
            </w:r>
          </w:p>
        </w:tc>
        <w:tc>
          <w:tcPr>
            <w:tcW w:w="2746" w:type="dxa"/>
            <w:shd w:val="clear" w:color="auto" w:fill="auto"/>
          </w:tcPr>
          <w:p w14:paraId="4B62BFF9"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1d-Ⅱ-1 </w:t>
            </w:r>
            <w:r w:rsidRPr="005E3859">
              <w:rPr>
                <w:rFonts w:eastAsia="標楷體" w:cs="Times New Roman"/>
              </w:rPr>
              <w:t>認識動作技能概念與動作練習的策略。</w:t>
            </w:r>
          </w:p>
          <w:p w14:paraId="266BA187"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1d-Ⅱ-2 </w:t>
            </w:r>
            <w:r w:rsidRPr="005E3859">
              <w:rPr>
                <w:rFonts w:eastAsia="標楷體" w:cs="Times New Roman"/>
              </w:rPr>
              <w:t>描述自己或他人動作技能的正確性。</w:t>
            </w:r>
          </w:p>
          <w:p w14:paraId="0A208B5E"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2c-Ⅱ-2 </w:t>
            </w:r>
            <w:r w:rsidRPr="005E3859">
              <w:rPr>
                <w:rFonts w:eastAsia="標楷體" w:cs="Times New Roman"/>
              </w:rPr>
              <w:t>表現增進團隊合作、友善的互動行為。</w:t>
            </w:r>
          </w:p>
          <w:p w14:paraId="1D8F4807"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3c-Ⅱ-1 </w:t>
            </w:r>
            <w:r w:rsidRPr="005E3859">
              <w:rPr>
                <w:rFonts w:eastAsia="標楷體" w:cs="Times New Roman"/>
              </w:rPr>
              <w:t>表現聯合性動作技能。</w:t>
            </w:r>
          </w:p>
          <w:p w14:paraId="0AB540BD" w14:textId="1CCAF4D5"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3d-Ⅱ-1 </w:t>
            </w:r>
            <w:r w:rsidRPr="005E3859">
              <w:rPr>
                <w:rFonts w:eastAsia="標楷體" w:cs="Times New Roman"/>
              </w:rPr>
              <w:t>運用動作技能的練習策略。</w:t>
            </w:r>
          </w:p>
        </w:tc>
        <w:tc>
          <w:tcPr>
            <w:tcW w:w="2367" w:type="dxa"/>
            <w:shd w:val="clear" w:color="auto" w:fill="auto"/>
          </w:tcPr>
          <w:p w14:paraId="66815079" w14:textId="311F6360"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Ga-Ⅱ-1 </w:t>
            </w:r>
            <w:r w:rsidRPr="005E3859">
              <w:rPr>
                <w:rFonts w:eastAsia="標楷體" w:cs="Times New Roman"/>
                <w:kern w:val="0"/>
              </w:rPr>
              <w:t>跑、跳與行進間投擲的遊戲。</w:t>
            </w:r>
          </w:p>
        </w:tc>
        <w:tc>
          <w:tcPr>
            <w:tcW w:w="1276" w:type="dxa"/>
            <w:shd w:val="clear" w:color="auto" w:fill="auto"/>
          </w:tcPr>
          <w:p w14:paraId="1C34251B"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17803E60"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觀察</w:t>
            </w:r>
          </w:p>
          <w:p w14:paraId="2DE599E1"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5C4D1EA2"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實作</w:t>
            </w:r>
          </w:p>
          <w:p w14:paraId="372E8A44" w14:textId="159D1B26"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運動撲滿</w:t>
            </w:r>
          </w:p>
        </w:tc>
        <w:tc>
          <w:tcPr>
            <w:tcW w:w="1489" w:type="dxa"/>
          </w:tcPr>
          <w:p w14:paraId="38209015"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0F7B2E45" w14:textId="544444D4"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五官的感知，分別培養眼、耳、鼻、舌、觸覺及心靈的感受能力。</w:t>
            </w:r>
          </w:p>
        </w:tc>
        <w:tc>
          <w:tcPr>
            <w:tcW w:w="1140" w:type="dxa"/>
          </w:tcPr>
          <w:p w14:paraId="03AABF33"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605BF2BC" w14:textId="77777777" w:rsidTr="00400473">
        <w:tc>
          <w:tcPr>
            <w:tcW w:w="1040" w:type="dxa"/>
            <w:vAlign w:val="center"/>
          </w:tcPr>
          <w:p w14:paraId="64CDE6FA"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第十七</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472742A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第五單元跑跳</w:t>
            </w:r>
            <w:proofErr w:type="gramStart"/>
            <w:r w:rsidRPr="005E3859">
              <w:rPr>
                <w:rFonts w:eastAsia="標楷體" w:cs="Times New Roman"/>
              </w:rPr>
              <w:t>過招大進擊</w:t>
            </w:r>
            <w:proofErr w:type="gramEnd"/>
          </w:p>
          <w:p w14:paraId="483566F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2</w:t>
            </w:r>
            <w:r w:rsidRPr="005E3859">
              <w:rPr>
                <w:rFonts w:eastAsia="標楷體" w:cs="Times New Roman"/>
              </w:rPr>
              <w:t>課健康體適能</w:t>
            </w:r>
          </w:p>
          <w:p w14:paraId="43BD2C6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》體適能檢測</w:t>
            </w:r>
          </w:p>
          <w:p w14:paraId="4B5DA7F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教師帶領學生進行暖</w:t>
            </w:r>
            <w:r w:rsidRPr="005E3859">
              <w:rPr>
                <w:rFonts w:eastAsia="標楷體" w:cs="Times New Roman"/>
              </w:rPr>
              <w:lastRenderedPageBreak/>
              <w:t>身，說明各體適能檢測項目的測驗目的、測驗方法和注意事項，帶領學生練習後進行檢測。</w:t>
            </w:r>
          </w:p>
          <w:p w14:paraId="63007C5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教師請學生將各項目體適能檢測結果記錄在「體適能檢測紀錄」學習單，並帶領學生至資訊教室，指導學生利用教育部</w:t>
            </w:r>
            <w:r w:rsidRPr="005E3859">
              <w:rPr>
                <w:rFonts w:eastAsia="標楷體" w:cs="Times New Roman"/>
              </w:rPr>
              <w:t xml:space="preserve"> </w:t>
            </w:r>
            <w:proofErr w:type="gramStart"/>
            <w:r w:rsidRPr="005E3859">
              <w:rPr>
                <w:rFonts w:eastAsia="標楷體" w:cs="Times New Roman"/>
              </w:rPr>
              <w:t>體育署體適</w:t>
            </w:r>
            <w:proofErr w:type="gramEnd"/>
            <w:r w:rsidRPr="005E3859">
              <w:rPr>
                <w:rFonts w:eastAsia="標楷體" w:cs="Times New Roman"/>
              </w:rPr>
              <w:t>能網站查詢「體適能常模」，寫下測驗的等級。</w:t>
            </w:r>
          </w:p>
          <w:p w14:paraId="24AE69B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》運動參與的因素</w:t>
            </w:r>
          </w:p>
          <w:p w14:paraId="5219C0E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教師請學生分享「增進運動參與」學習單「運動參與調查」結果，說明課後每週運動幾分鐘，經常做的運動項目、經常使用的運動場地。</w:t>
            </w:r>
          </w:p>
          <w:p w14:paraId="410B608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教師說明：課後參與運動的時間每週應達</w:t>
            </w:r>
            <w:r w:rsidRPr="005E3859">
              <w:rPr>
                <w:rFonts w:eastAsia="標楷體" w:cs="Times New Roman"/>
              </w:rPr>
              <w:t>150</w:t>
            </w:r>
            <w:r w:rsidRPr="005E3859">
              <w:rPr>
                <w:rFonts w:eastAsia="標楷體" w:cs="Times New Roman"/>
              </w:rPr>
              <w:t>分鐘以上，你是否達成呢？如果沒有，請反省自己運動量不足的原因，並和同學討論克服的方法，完成「增進運動參與」學習單「克服運動量不足」。</w:t>
            </w:r>
          </w:p>
          <w:p w14:paraId="6C83BEE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3.</w:t>
            </w:r>
            <w:r w:rsidRPr="005E3859">
              <w:rPr>
                <w:rFonts w:eastAsia="標楷體" w:cs="Times New Roman"/>
              </w:rPr>
              <w:t>教師請達成每週運動參與時數的學生分享喜愛運動的原因或運動的好處，鼓勵學生運動參與，完成</w:t>
            </w:r>
            <w:r w:rsidRPr="005E3859">
              <w:rPr>
                <w:rFonts w:eastAsia="標楷體" w:cs="Times New Roman"/>
              </w:rPr>
              <w:lastRenderedPageBreak/>
              <w:t>「增進運動參與」學習單「運動的好處」。</w:t>
            </w:r>
          </w:p>
          <w:p w14:paraId="153EF71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》社區運動空間大搜查</w:t>
            </w:r>
          </w:p>
          <w:p w14:paraId="2B9AD5B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教師詢問：你居住的社區中，有哪些運動場地呢？和同學分享你使用社區運動場地的經驗。</w:t>
            </w:r>
          </w:p>
          <w:p w14:paraId="6E04F66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教師整理學生的回答，利用教學簡報展示社區的運動場地照片。</w:t>
            </w:r>
          </w:p>
          <w:p w14:paraId="4F6E17C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w:t>
            </w:r>
            <w:proofErr w:type="gramStart"/>
            <w:r w:rsidRPr="005E3859">
              <w:rPr>
                <w:rFonts w:eastAsia="標楷體" w:cs="Times New Roman"/>
              </w:rPr>
              <w:t>規</w:t>
            </w:r>
            <w:proofErr w:type="gramEnd"/>
            <w:r w:rsidRPr="005E3859">
              <w:rPr>
                <w:rFonts w:eastAsia="標楷體" w:cs="Times New Roman"/>
              </w:rPr>
              <w:t>畫運動計畫</w:t>
            </w:r>
          </w:p>
          <w:p w14:paraId="4D93DE7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教師說明：社區中有許多運動場地可以運用，嘗試運用這些運動場地做運動吧！在「增進運動參與」學習單「運動計畫」</w:t>
            </w:r>
            <w:proofErr w:type="gramStart"/>
            <w:r w:rsidRPr="005E3859">
              <w:rPr>
                <w:rFonts w:eastAsia="標楷體" w:cs="Times New Roman"/>
              </w:rPr>
              <w:t>規</w:t>
            </w:r>
            <w:proofErr w:type="gramEnd"/>
            <w:r w:rsidRPr="005E3859">
              <w:rPr>
                <w:rFonts w:eastAsia="標楷體" w:cs="Times New Roman"/>
              </w:rPr>
              <w:t>畫</w:t>
            </w:r>
            <w:proofErr w:type="gramStart"/>
            <w:r w:rsidRPr="005E3859">
              <w:rPr>
                <w:rFonts w:eastAsia="標楷體" w:cs="Times New Roman"/>
              </w:rPr>
              <w:t>一週</w:t>
            </w:r>
            <w:proofErr w:type="gramEnd"/>
            <w:r w:rsidRPr="005E3859">
              <w:rPr>
                <w:rFonts w:eastAsia="標楷體" w:cs="Times New Roman"/>
              </w:rPr>
              <w:t>的運動計畫，包含運動時間、運動場地、運動項目、一起運動的人。</w:t>
            </w:r>
          </w:p>
          <w:p w14:paraId="3CCAC15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5</w:t>
            </w:r>
            <w:r w:rsidRPr="005E3859">
              <w:rPr>
                <w:rFonts w:eastAsia="標楷體" w:cs="Times New Roman"/>
              </w:rPr>
              <w:t>》登山任務大會串</w:t>
            </w:r>
          </w:p>
          <w:p w14:paraId="4A22F2AA" w14:textId="49680A56"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教師說明「登山任務大會串」活動規則：依序完成各個任務，任務內容如下：任務</w:t>
            </w:r>
            <w:proofErr w:type="gramStart"/>
            <w:r w:rsidRPr="005E3859">
              <w:rPr>
                <w:rFonts w:eastAsia="標楷體" w:cs="Times New Roman"/>
              </w:rPr>
              <w:t>一</w:t>
            </w:r>
            <w:proofErr w:type="gramEnd"/>
            <w:r w:rsidRPr="005E3859">
              <w:rPr>
                <w:rFonts w:eastAsia="標楷體" w:cs="Times New Roman"/>
              </w:rPr>
              <w:t>：繞操場健走一圈，模擬在登山</w:t>
            </w:r>
            <w:proofErr w:type="gramStart"/>
            <w:r w:rsidRPr="005E3859">
              <w:rPr>
                <w:rFonts w:eastAsia="標楷體" w:cs="Times New Roman"/>
              </w:rPr>
              <w:t>步道健走</w:t>
            </w:r>
            <w:proofErr w:type="gramEnd"/>
            <w:r w:rsidRPr="005E3859">
              <w:rPr>
                <w:rFonts w:eastAsia="標楷體" w:cs="Times New Roman"/>
              </w:rPr>
              <w:t>。任務二：走階梯，完成後原地踏步調整呼吸，模擬走登山的階梯。任務</w:t>
            </w:r>
            <w:proofErr w:type="gramStart"/>
            <w:r w:rsidRPr="005E3859">
              <w:rPr>
                <w:rFonts w:eastAsia="標楷體" w:cs="Times New Roman"/>
              </w:rPr>
              <w:t>三</w:t>
            </w:r>
            <w:proofErr w:type="gramEnd"/>
            <w:r w:rsidRPr="005E3859">
              <w:rPr>
                <w:rFonts w:eastAsia="標楷體" w:cs="Times New Roman"/>
              </w:rPr>
              <w:t>：走平衡木保持平衡，模擬走登山的棧道。任務</w:t>
            </w:r>
            <w:r w:rsidRPr="005E3859">
              <w:rPr>
                <w:rFonts w:eastAsia="標楷體" w:cs="Times New Roman"/>
              </w:rPr>
              <w:lastRenderedPageBreak/>
              <w:t>四：</w:t>
            </w:r>
            <w:proofErr w:type="gramStart"/>
            <w:r w:rsidRPr="005E3859">
              <w:rPr>
                <w:rFonts w:eastAsia="標楷體" w:cs="Times New Roman"/>
              </w:rPr>
              <w:t>踩巧拼不</w:t>
            </w:r>
            <w:proofErr w:type="gramEnd"/>
            <w:r w:rsidRPr="005E3859">
              <w:rPr>
                <w:rFonts w:eastAsia="標楷體" w:cs="Times New Roman"/>
              </w:rPr>
              <w:t>落地，模擬走登山步道的石塊。任務五：上下跳箱登階</w:t>
            </w:r>
            <w:r w:rsidRPr="005E3859">
              <w:rPr>
                <w:rFonts w:eastAsia="標楷體" w:cs="Times New Roman"/>
              </w:rPr>
              <w:t>20</w:t>
            </w:r>
            <w:r w:rsidRPr="005E3859">
              <w:rPr>
                <w:rFonts w:eastAsia="標楷體" w:cs="Times New Roman"/>
              </w:rPr>
              <w:t>下，模擬走登山的石階。</w:t>
            </w:r>
          </w:p>
        </w:tc>
        <w:tc>
          <w:tcPr>
            <w:tcW w:w="2746" w:type="dxa"/>
            <w:shd w:val="clear" w:color="auto" w:fill="auto"/>
          </w:tcPr>
          <w:p w14:paraId="37615604"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2d-Ⅱ-1 </w:t>
            </w:r>
            <w:r w:rsidRPr="005E3859">
              <w:rPr>
                <w:rFonts w:eastAsia="標楷體" w:cs="Times New Roman"/>
              </w:rPr>
              <w:t>描述參與身體活動的感覺。</w:t>
            </w:r>
          </w:p>
          <w:p w14:paraId="2C2DA9F3"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3c-Ⅱ-2 </w:t>
            </w:r>
            <w:r w:rsidRPr="005E3859">
              <w:rPr>
                <w:rFonts w:eastAsia="標楷體" w:cs="Times New Roman"/>
              </w:rPr>
              <w:t>透過身體活動，探索運動潛能與表現正</w:t>
            </w:r>
            <w:r w:rsidRPr="005E3859">
              <w:rPr>
                <w:rFonts w:eastAsia="標楷體" w:cs="Times New Roman"/>
              </w:rPr>
              <w:lastRenderedPageBreak/>
              <w:t>確的身體活動。</w:t>
            </w:r>
          </w:p>
          <w:p w14:paraId="6EDDA897"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4c-Ⅱ-1 </w:t>
            </w:r>
            <w:r w:rsidRPr="005E3859">
              <w:rPr>
                <w:rFonts w:eastAsia="標楷體" w:cs="Times New Roman"/>
              </w:rPr>
              <w:t>了解影響運動參與的因素，選擇提高體適能的運動計畫與資源。</w:t>
            </w:r>
          </w:p>
          <w:p w14:paraId="4899967A"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4c-Ⅱ-2 </w:t>
            </w:r>
            <w:r w:rsidRPr="005E3859">
              <w:rPr>
                <w:rFonts w:eastAsia="標楷體" w:cs="Times New Roman"/>
              </w:rPr>
              <w:t>了解個人體適能與基本運動能力表現。</w:t>
            </w:r>
          </w:p>
          <w:p w14:paraId="39C44889" w14:textId="472E9645"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4d-Ⅱ-2 </w:t>
            </w:r>
            <w:r w:rsidRPr="005E3859">
              <w:rPr>
                <w:rFonts w:eastAsia="標楷體" w:cs="Times New Roman"/>
              </w:rPr>
              <w:t>參與提高體適能與基本運動能力的身體活動。</w:t>
            </w:r>
          </w:p>
        </w:tc>
        <w:tc>
          <w:tcPr>
            <w:tcW w:w="2367" w:type="dxa"/>
            <w:shd w:val="clear" w:color="auto" w:fill="auto"/>
          </w:tcPr>
          <w:p w14:paraId="6147A7A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kern w:val="0"/>
              </w:rPr>
              <w:lastRenderedPageBreak/>
              <w:t xml:space="preserve">Ab-Ⅱ-2 </w:t>
            </w:r>
            <w:r w:rsidRPr="005E3859">
              <w:rPr>
                <w:rFonts w:eastAsia="標楷體" w:cs="Times New Roman"/>
                <w:kern w:val="0"/>
              </w:rPr>
              <w:t>體適能自我檢測方法。</w:t>
            </w:r>
          </w:p>
          <w:p w14:paraId="14F6F88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kern w:val="0"/>
              </w:rPr>
              <w:t xml:space="preserve">Cb-Ⅱ-1 </w:t>
            </w:r>
            <w:r w:rsidRPr="005E3859">
              <w:rPr>
                <w:rFonts w:eastAsia="標楷體" w:cs="Times New Roman"/>
                <w:kern w:val="0"/>
              </w:rPr>
              <w:t>運動安全規則、運動增進生長</w:t>
            </w:r>
            <w:r w:rsidRPr="005E3859">
              <w:rPr>
                <w:rFonts w:eastAsia="標楷體" w:cs="Times New Roman"/>
                <w:kern w:val="0"/>
              </w:rPr>
              <w:lastRenderedPageBreak/>
              <w:t>知識。</w:t>
            </w:r>
          </w:p>
          <w:p w14:paraId="61A809A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kern w:val="0"/>
              </w:rPr>
              <w:t xml:space="preserve">Cb-Ⅱ-4 </w:t>
            </w:r>
            <w:r w:rsidRPr="005E3859">
              <w:rPr>
                <w:rFonts w:eastAsia="標楷體" w:cs="Times New Roman"/>
                <w:kern w:val="0"/>
              </w:rPr>
              <w:t>社區運動活動空間與場域。</w:t>
            </w:r>
          </w:p>
          <w:p w14:paraId="3A1F955F" w14:textId="06868278"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Cd-Ⅱ-1 </w:t>
            </w:r>
            <w:r w:rsidRPr="005E3859">
              <w:rPr>
                <w:rFonts w:eastAsia="標楷體" w:cs="Times New Roman"/>
                <w:kern w:val="0"/>
              </w:rPr>
              <w:t>戶外休閒運動基本技能。</w:t>
            </w:r>
          </w:p>
        </w:tc>
        <w:tc>
          <w:tcPr>
            <w:tcW w:w="1276" w:type="dxa"/>
            <w:shd w:val="clear" w:color="auto" w:fill="auto"/>
          </w:tcPr>
          <w:p w14:paraId="7147D74F"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lastRenderedPageBreak/>
              <w:t>操作</w:t>
            </w:r>
          </w:p>
          <w:p w14:paraId="6C1BE7DC"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實作</w:t>
            </w:r>
          </w:p>
          <w:p w14:paraId="059ACE00"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19C2B532" w14:textId="1EDD78D8"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運動撲滿</w:t>
            </w:r>
          </w:p>
        </w:tc>
        <w:tc>
          <w:tcPr>
            <w:tcW w:w="1489" w:type="dxa"/>
          </w:tcPr>
          <w:p w14:paraId="780B5292"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5DADFB7B" w14:textId="656BA88B"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w:t>
            </w:r>
            <w:r w:rsidRPr="005E3859">
              <w:rPr>
                <w:rFonts w:eastAsia="標楷體" w:cs="Times New Roman"/>
                <w:color w:val="000000"/>
              </w:rPr>
              <w:lastRenderedPageBreak/>
              <w:t>分別培養眼、耳、鼻、舌、觸覺及心靈的感受能力。</w:t>
            </w:r>
          </w:p>
        </w:tc>
        <w:tc>
          <w:tcPr>
            <w:tcW w:w="1140" w:type="dxa"/>
          </w:tcPr>
          <w:p w14:paraId="76957FFD"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64898612" w14:textId="77777777" w:rsidTr="00400473">
        <w:tc>
          <w:tcPr>
            <w:tcW w:w="1040" w:type="dxa"/>
            <w:vAlign w:val="center"/>
          </w:tcPr>
          <w:p w14:paraId="427C10CE"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第十八</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3171BBB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第五單元跑跳</w:t>
            </w:r>
            <w:proofErr w:type="gramStart"/>
            <w:r w:rsidRPr="005E3859">
              <w:rPr>
                <w:rFonts w:eastAsia="標楷體" w:cs="Times New Roman"/>
              </w:rPr>
              <w:t>過招大進擊</w:t>
            </w:r>
            <w:proofErr w:type="gramEnd"/>
          </w:p>
          <w:p w14:paraId="733ABBE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3</w:t>
            </w:r>
            <w:r w:rsidRPr="005E3859">
              <w:rPr>
                <w:rFonts w:eastAsia="標楷體" w:cs="Times New Roman"/>
              </w:rPr>
              <w:t>課友善對練</w:t>
            </w:r>
          </w:p>
          <w:p w14:paraId="2F48ADF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》橫肘防守</w:t>
            </w:r>
          </w:p>
          <w:p w14:paraId="1246DD8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教師說明並示範「橫肘防守」的動作要領。</w:t>
            </w:r>
          </w:p>
          <w:p w14:paraId="43AD8D7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》進則攻</w:t>
            </w:r>
          </w:p>
          <w:p w14:paraId="7418C6A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教師帶領學生配合口令，練習「弓步向前、</w:t>
            </w:r>
            <w:proofErr w:type="gramStart"/>
            <w:r w:rsidRPr="005E3859">
              <w:rPr>
                <w:rFonts w:eastAsia="標楷體" w:cs="Times New Roman"/>
              </w:rPr>
              <w:t>衝</w:t>
            </w:r>
            <w:proofErr w:type="gramEnd"/>
            <w:r w:rsidRPr="005E3859">
              <w:rPr>
                <w:rFonts w:eastAsia="標楷體" w:cs="Times New Roman"/>
              </w:rPr>
              <w:t>拳進攻」的動作。</w:t>
            </w:r>
          </w:p>
          <w:p w14:paraId="7589C5E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》退則守</w:t>
            </w:r>
          </w:p>
          <w:p w14:paraId="417991C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教師帶領學生配合口令，練習「馬步後退、橫肘防守」的動作。</w:t>
            </w:r>
          </w:p>
          <w:p w14:paraId="6FDA199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》合作演練</w:t>
            </w:r>
          </w:p>
          <w:p w14:paraId="1D14ACB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教師說明「合作演練」活動規則：</w:t>
            </w:r>
            <w:r w:rsidRPr="005E3859">
              <w:rPr>
                <w:rFonts w:eastAsia="標楷體" w:cs="Times New Roman"/>
              </w:rPr>
              <w:t>4</w:t>
            </w:r>
            <w:r w:rsidRPr="005E3859">
              <w:rPr>
                <w:rFonts w:eastAsia="標楷體" w:cs="Times New Roman"/>
              </w:rPr>
              <w:t>人一組，一次</w:t>
            </w:r>
            <w:r w:rsidRPr="005E3859">
              <w:rPr>
                <w:rFonts w:eastAsia="標楷體" w:cs="Times New Roman"/>
              </w:rPr>
              <w:t>2</w:t>
            </w:r>
            <w:r w:rsidRPr="005E3859">
              <w:rPr>
                <w:rFonts w:eastAsia="標楷體" w:cs="Times New Roman"/>
              </w:rPr>
              <w:t>人進行攻防對練。兩人面對面，預備（立定抱拳）。一人弓步向前、</w:t>
            </w:r>
            <w:proofErr w:type="gramStart"/>
            <w:r w:rsidRPr="005E3859">
              <w:rPr>
                <w:rFonts w:eastAsia="標楷體" w:cs="Times New Roman"/>
              </w:rPr>
              <w:t>衝</w:t>
            </w:r>
            <w:proofErr w:type="gramEnd"/>
            <w:r w:rsidRPr="005E3859">
              <w:rPr>
                <w:rFonts w:eastAsia="標楷體" w:cs="Times New Roman"/>
              </w:rPr>
              <w:t>拳進攻，另一人馬步後退、橫肘防守，其他人觀察</w:t>
            </w:r>
            <w:proofErr w:type="gramStart"/>
            <w:r w:rsidRPr="005E3859">
              <w:rPr>
                <w:rFonts w:eastAsia="標楷體" w:cs="Times New Roman"/>
              </w:rPr>
              <w:t>對練者動作</w:t>
            </w:r>
            <w:proofErr w:type="gramEnd"/>
            <w:r w:rsidRPr="005E3859">
              <w:rPr>
                <w:rFonts w:eastAsia="標楷體" w:cs="Times New Roman"/>
              </w:rPr>
              <w:t>。觀察者分享</w:t>
            </w:r>
            <w:proofErr w:type="gramStart"/>
            <w:r w:rsidRPr="005E3859">
              <w:rPr>
                <w:rFonts w:eastAsia="標楷體" w:cs="Times New Roman"/>
              </w:rPr>
              <w:t>對練者動作</w:t>
            </w:r>
            <w:proofErr w:type="gramEnd"/>
            <w:r w:rsidRPr="005E3859">
              <w:rPr>
                <w:rFonts w:eastAsia="標楷體" w:cs="Times New Roman"/>
              </w:rPr>
              <w:t>是否正確。對</w:t>
            </w:r>
            <w:proofErr w:type="gramStart"/>
            <w:r w:rsidRPr="005E3859">
              <w:rPr>
                <w:rFonts w:eastAsia="標楷體" w:cs="Times New Roman"/>
              </w:rPr>
              <w:t>練者攻</w:t>
            </w:r>
            <w:proofErr w:type="gramEnd"/>
            <w:r w:rsidRPr="005E3859">
              <w:rPr>
                <w:rFonts w:eastAsia="標楷體" w:cs="Times New Roman"/>
              </w:rPr>
              <w:t>防</w:t>
            </w:r>
            <w:r w:rsidRPr="005E3859">
              <w:rPr>
                <w:rFonts w:eastAsia="標楷體" w:cs="Times New Roman"/>
              </w:rPr>
              <w:t>4</w:t>
            </w:r>
            <w:r w:rsidRPr="005E3859">
              <w:rPr>
                <w:rFonts w:eastAsia="標楷體" w:cs="Times New Roman"/>
              </w:rPr>
              <w:t>次後，換另</w:t>
            </w:r>
            <w:r w:rsidRPr="005E3859">
              <w:rPr>
                <w:rFonts w:eastAsia="標楷體" w:cs="Times New Roman"/>
              </w:rPr>
              <w:t>2</w:t>
            </w:r>
            <w:r w:rsidRPr="005E3859">
              <w:rPr>
                <w:rFonts w:eastAsia="標楷體" w:cs="Times New Roman"/>
              </w:rPr>
              <w:t>人對練。</w:t>
            </w:r>
          </w:p>
          <w:p w14:paraId="3D31DF70"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5</w:t>
            </w:r>
            <w:r w:rsidRPr="005E3859">
              <w:rPr>
                <w:rFonts w:eastAsia="標楷體" w:cs="Times New Roman"/>
              </w:rPr>
              <w:t>》步樁轉換</w:t>
            </w:r>
            <w:proofErr w:type="gramEnd"/>
            <w:r w:rsidRPr="005E3859">
              <w:rPr>
                <w:rFonts w:eastAsia="標楷體" w:cs="Times New Roman"/>
              </w:rPr>
              <w:t>攻</w:t>
            </w:r>
            <w:proofErr w:type="gramStart"/>
            <w:r w:rsidRPr="005E3859">
              <w:rPr>
                <w:rFonts w:eastAsia="標楷體" w:cs="Times New Roman"/>
              </w:rPr>
              <w:t>防招式</w:t>
            </w:r>
            <w:proofErr w:type="gramEnd"/>
          </w:p>
          <w:p w14:paraId="3D559D0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教師帶領學生配合口令，</w:t>
            </w:r>
            <w:r w:rsidRPr="005E3859">
              <w:rPr>
                <w:rFonts w:eastAsia="標楷體" w:cs="Times New Roman"/>
              </w:rPr>
              <w:lastRenderedPageBreak/>
              <w:t>練習第一種「</w:t>
            </w:r>
            <w:proofErr w:type="gramStart"/>
            <w:r w:rsidRPr="005E3859">
              <w:rPr>
                <w:rFonts w:eastAsia="標楷體" w:cs="Times New Roman"/>
              </w:rPr>
              <w:t>步樁轉換</w:t>
            </w:r>
            <w:proofErr w:type="gramEnd"/>
            <w:r w:rsidRPr="005E3859">
              <w:rPr>
                <w:rFonts w:eastAsia="標楷體" w:cs="Times New Roman"/>
              </w:rPr>
              <w:t>攻</w:t>
            </w:r>
            <w:proofErr w:type="gramStart"/>
            <w:r w:rsidRPr="005E3859">
              <w:rPr>
                <w:rFonts w:eastAsia="標楷體" w:cs="Times New Roman"/>
              </w:rPr>
              <w:t>防招式</w:t>
            </w:r>
            <w:proofErr w:type="gramEnd"/>
            <w:r w:rsidRPr="005E3859">
              <w:rPr>
                <w:rFonts w:eastAsia="標楷體" w:cs="Times New Roman"/>
              </w:rPr>
              <w:t>」的動作，左、右腳互換，教師帶領學生配合口令，練習第二種「</w:t>
            </w:r>
            <w:proofErr w:type="gramStart"/>
            <w:r w:rsidRPr="005E3859">
              <w:rPr>
                <w:rFonts w:eastAsia="標楷體" w:cs="Times New Roman"/>
              </w:rPr>
              <w:t>步樁轉換</w:t>
            </w:r>
            <w:proofErr w:type="gramEnd"/>
            <w:r w:rsidRPr="005E3859">
              <w:rPr>
                <w:rFonts w:eastAsia="標楷體" w:cs="Times New Roman"/>
              </w:rPr>
              <w:t>攻</w:t>
            </w:r>
            <w:proofErr w:type="gramStart"/>
            <w:r w:rsidRPr="005E3859">
              <w:rPr>
                <w:rFonts w:eastAsia="標楷體" w:cs="Times New Roman"/>
              </w:rPr>
              <w:t>防招式</w:t>
            </w:r>
            <w:proofErr w:type="gramEnd"/>
            <w:r w:rsidRPr="005E3859">
              <w:rPr>
                <w:rFonts w:eastAsia="標楷體" w:cs="Times New Roman"/>
              </w:rPr>
              <w:t>」的動作。</w:t>
            </w:r>
          </w:p>
          <w:p w14:paraId="18772C55"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6</w:t>
            </w:r>
            <w:r w:rsidRPr="005E3859">
              <w:rPr>
                <w:rFonts w:eastAsia="標楷體" w:cs="Times New Roman"/>
              </w:rPr>
              <w:t>》步樁轉換</w:t>
            </w:r>
            <w:proofErr w:type="gramEnd"/>
            <w:r w:rsidRPr="005E3859">
              <w:rPr>
                <w:rFonts w:eastAsia="標楷體" w:cs="Times New Roman"/>
              </w:rPr>
              <w:t>攻防對練</w:t>
            </w:r>
          </w:p>
          <w:p w14:paraId="2EEC713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教師將全班分成</w:t>
            </w:r>
            <w:r w:rsidRPr="005E3859">
              <w:rPr>
                <w:rFonts w:eastAsia="標楷體" w:cs="Times New Roman"/>
              </w:rPr>
              <w:t>2</w:t>
            </w:r>
            <w:r w:rsidRPr="005E3859">
              <w:rPr>
                <w:rFonts w:eastAsia="標楷體" w:cs="Times New Roman"/>
              </w:rPr>
              <w:t>人一組，進行「</w:t>
            </w:r>
            <w:proofErr w:type="gramStart"/>
            <w:r w:rsidRPr="005E3859">
              <w:rPr>
                <w:rFonts w:eastAsia="標楷體" w:cs="Times New Roman"/>
              </w:rPr>
              <w:t>步樁轉換</w:t>
            </w:r>
            <w:proofErr w:type="gramEnd"/>
            <w:r w:rsidRPr="005E3859">
              <w:rPr>
                <w:rFonts w:eastAsia="標楷體" w:cs="Times New Roman"/>
              </w:rPr>
              <w:t>攻防對練」，一人做出先進攻再防守</w:t>
            </w:r>
            <w:proofErr w:type="gramStart"/>
            <w:r w:rsidRPr="005E3859">
              <w:rPr>
                <w:rFonts w:eastAsia="標楷體" w:cs="Times New Roman"/>
              </w:rPr>
              <w:t>的步樁轉換</w:t>
            </w:r>
            <w:proofErr w:type="gramEnd"/>
            <w:r w:rsidRPr="005E3859">
              <w:rPr>
                <w:rFonts w:eastAsia="標楷體" w:cs="Times New Roman"/>
              </w:rPr>
              <w:t>攻</w:t>
            </w:r>
            <w:proofErr w:type="gramStart"/>
            <w:r w:rsidRPr="005E3859">
              <w:rPr>
                <w:rFonts w:eastAsia="標楷體" w:cs="Times New Roman"/>
              </w:rPr>
              <w:t>防招式</w:t>
            </w:r>
            <w:proofErr w:type="gramEnd"/>
            <w:r w:rsidRPr="005E3859">
              <w:rPr>
                <w:rFonts w:eastAsia="標楷體" w:cs="Times New Roman"/>
              </w:rPr>
              <w:t>，另一人做出先防守再進攻</w:t>
            </w:r>
            <w:proofErr w:type="gramStart"/>
            <w:r w:rsidRPr="005E3859">
              <w:rPr>
                <w:rFonts w:eastAsia="標楷體" w:cs="Times New Roman"/>
              </w:rPr>
              <w:t>的步樁轉換</w:t>
            </w:r>
            <w:proofErr w:type="gramEnd"/>
            <w:r w:rsidRPr="005E3859">
              <w:rPr>
                <w:rFonts w:eastAsia="標楷體" w:cs="Times New Roman"/>
              </w:rPr>
              <w:t>攻</w:t>
            </w:r>
            <w:proofErr w:type="gramStart"/>
            <w:r w:rsidRPr="005E3859">
              <w:rPr>
                <w:rFonts w:eastAsia="標楷體" w:cs="Times New Roman"/>
              </w:rPr>
              <w:t>防招式</w:t>
            </w:r>
            <w:proofErr w:type="gramEnd"/>
            <w:r w:rsidRPr="005E3859">
              <w:rPr>
                <w:rFonts w:eastAsia="標楷體" w:cs="Times New Roman"/>
              </w:rPr>
              <w:t>。</w:t>
            </w:r>
          </w:p>
          <w:p w14:paraId="3FC0885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7</w:t>
            </w:r>
            <w:r w:rsidRPr="005E3859">
              <w:rPr>
                <w:rFonts w:eastAsia="標楷體" w:cs="Times New Roman"/>
              </w:rPr>
              <w:t>》</w:t>
            </w:r>
            <w:proofErr w:type="gramStart"/>
            <w:r w:rsidRPr="005E3859">
              <w:rPr>
                <w:rFonts w:eastAsia="標楷體" w:cs="Times New Roman"/>
              </w:rPr>
              <w:t>劈架攻</w:t>
            </w:r>
            <w:proofErr w:type="gramEnd"/>
            <w:r w:rsidRPr="005E3859">
              <w:rPr>
                <w:rFonts w:eastAsia="標楷體" w:cs="Times New Roman"/>
              </w:rPr>
              <w:t>防</w:t>
            </w:r>
          </w:p>
          <w:p w14:paraId="583AB23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w:t>
            </w:r>
            <w:proofErr w:type="gramStart"/>
            <w:r w:rsidRPr="005E3859">
              <w:rPr>
                <w:rFonts w:eastAsia="標楷體" w:cs="Times New Roman"/>
              </w:rPr>
              <w:t>劈掌</w:t>
            </w:r>
            <w:proofErr w:type="gramEnd"/>
            <w:r w:rsidRPr="005E3859">
              <w:rPr>
                <w:rFonts w:eastAsia="標楷體" w:cs="Times New Roman"/>
              </w:rPr>
              <w:t>、上架」的動作要領。</w:t>
            </w:r>
          </w:p>
          <w:p w14:paraId="5ED3CE8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8</w:t>
            </w:r>
            <w:r w:rsidRPr="005E3859">
              <w:rPr>
                <w:rFonts w:eastAsia="標楷體" w:cs="Times New Roman"/>
              </w:rPr>
              <w:t>》</w:t>
            </w:r>
            <w:proofErr w:type="gramStart"/>
            <w:r w:rsidRPr="005E3859">
              <w:rPr>
                <w:rFonts w:eastAsia="標楷體" w:cs="Times New Roman"/>
              </w:rPr>
              <w:t>劈架攻防招式</w:t>
            </w:r>
            <w:proofErr w:type="gramEnd"/>
            <w:r w:rsidRPr="005E3859">
              <w:rPr>
                <w:rFonts w:eastAsia="標楷體" w:cs="Times New Roman"/>
              </w:rPr>
              <w:t>設計</w:t>
            </w:r>
          </w:p>
          <w:p w14:paraId="2C9D8801" w14:textId="7EA810F9" w:rsidR="000F2E9A" w:rsidRPr="005E3859" w:rsidRDefault="000F2E9A" w:rsidP="000F2E9A">
            <w:pPr>
              <w:pBdr>
                <w:top w:val="nil"/>
                <w:left w:val="nil"/>
                <w:bottom w:val="nil"/>
                <w:right w:val="nil"/>
                <w:between w:val="nil"/>
              </w:pBdr>
              <w:spacing w:line="240" w:lineRule="auto"/>
              <w:ind w:left="0" w:right="57" w:hanging="2"/>
              <w:rPr>
                <w:rFonts w:eastAsia="標楷體" w:cs="Times New Roman"/>
                <w:color w:val="000000"/>
              </w:rPr>
            </w:pPr>
            <w:r w:rsidRPr="005E3859">
              <w:rPr>
                <w:rFonts w:eastAsia="標楷體" w:cs="Times New Roman"/>
              </w:rPr>
              <w:t>教師將全班分成</w:t>
            </w:r>
            <w:r w:rsidRPr="005E3859">
              <w:rPr>
                <w:rFonts w:eastAsia="標楷體" w:cs="Times New Roman"/>
              </w:rPr>
              <w:t>2</w:t>
            </w:r>
            <w:r w:rsidRPr="005E3859">
              <w:rPr>
                <w:rFonts w:eastAsia="標楷體" w:cs="Times New Roman"/>
              </w:rPr>
              <w:t>人一組，請學生運用不同的步伐與移位，</w:t>
            </w:r>
            <w:proofErr w:type="gramStart"/>
            <w:r w:rsidRPr="005E3859">
              <w:rPr>
                <w:rFonts w:eastAsia="標楷體" w:cs="Times New Roman"/>
              </w:rPr>
              <w:t>設計劈掌</w:t>
            </w:r>
            <w:proofErr w:type="gramEnd"/>
            <w:r w:rsidRPr="005E3859">
              <w:rPr>
                <w:rFonts w:eastAsia="標楷體" w:cs="Times New Roman"/>
              </w:rPr>
              <w:t>、上架的攻</w:t>
            </w:r>
            <w:proofErr w:type="gramStart"/>
            <w:r w:rsidRPr="005E3859">
              <w:rPr>
                <w:rFonts w:eastAsia="標楷體" w:cs="Times New Roman"/>
              </w:rPr>
              <w:t>防招式</w:t>
            </w:r>
            <w:proofErr w:type="gramEnd"/>
            <w:r w:rsidRPr="005E3859">
              <w:rPr>
                <w:rFonts w:eastAsia="標楷體" w:cs="Times New Roman"/>
              </w:rPr>
              <w:t>。</w:t>
            </w:r>
          </w:p>
        </w:tc>
        <w:tc>
          <w:tcPr>
            <w:tcW w:w="2746" w:type="dxa"/>
            <w:shd w:val="clear" w:color="auto" w:fill="auto"/>
          </w:tcPr>
          <w:p w14:paraId="10A0162C"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1d-Ⅱ-1 </w:t>
            </w:r>
            <w:r w:rsidRPr="005E3859">
              <w:rPr>
                <w:rFonts w:eastAsia="標楷體" w:cs="Times New Roman"/>
              </w:rPr>
              <w:t>認識動作技能概念與動作練習的策略。</w:t>
            </w:r>
          </w:p>
          <w:p w14:paraId="687F573F"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1d-Ⅱ-2 </w:t>
            </w:r>
            <w:r w:rsidRPr="005E3859">
              <w:rPr>
                <w:rFonts w:eastAsia="標楷體" w:cs="Times New Roman"/>
              </w:rPr>
              <w:t>描述自己或他人動作技能的正確性。</w:t>
            </w:r>
          </w:p>
          <w:p w14:paraId="7842EDBD"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2c-Ⅱ-3 </w:t>
            </w:r>
            <w:r w:rsidRPr="005E3859">
              <w:rPr>
                <w:rFonts w:eastAsia="標楷體" w:cs="Times New Roman"/>
              </w:rPr>
              <w:t>表現主動參與、樂於嘗試的學習態度。</w:t>
            </w:r>
          </w:p>
          <w:p w14:paraId="327747AF" w14:textId="3AA77468"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3d-Ⅱ-1 </w:t>
            </w:r>
            <w:r w:rsidRPr="005E3859">
              <w:rPr>
                <w:rFonts w:eastAsia="標楷體" w:cs="Times New Roman"/>
              </w:rPr>
              <w:t>運用動作技能的練習策略。</w:t>
            </w:r>
          </w:p>
        </w:tc>
        <w:tc>
          <w:tcPr>
            <w:tcW w:w="2367" w:type="dxa"/>
            <w:shd w:val="clear" w:color="auto" w:fill="auto"/>
          </w:tcPr>
          <w:p w14:paraId="2505DCB1" w14:textId="4529804A"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Bd-Ⅱ-1 </w:t>
            </w:r>
            <w:r w:rsidRPr="005E3859">
              <w:rPr>
                <w:rFonts w:eastAsia="標楷體" w:cs="Times New Roman"/>
                <w:kern w:val="0"/>
              </w:rPr>
              <w:t>武術基本動作。</w:t>
            </w:r>
          </w:p>
        </w:tc>
        <w:tc>
          <w:tcPr>
            <w:tcW w:w="1276" w:type="dxa"/>
            <w:shd w:val="clear" w:color="auto" w:fill="auto"/>
          </w:tcPr>
          <w:p w14:paraId="642B6DCC"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71201FEB"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5766EC9D" w14:textId="78758164"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運動撲滿</w:t>
            </w:r>
          </w:p>
        </w:tc>
        <w:tc>
          <w:tcPr>
            <w:tcW w:w="1489" w:type="dxa"/>
          </w:tcPr>
          <w:p w14:paraId="5192B35A"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22902F29" w14:textId="03F75FDC"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五官的感知，分別培養眼、耳、鼻、舌、觸覺及心靈的感受能力。</w:t>
            </w:r>
          </w:p>
        </w:tc>
        <w:tc>
          <w:tcPr>
            <w:tcW w:w="1140" w:type="dxa"/>
          </w:tcPr>
          <w:p w14:paraId="106DEF7F"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05942125" w14:textId="77777777" w:rsidTr="00400473">
        <w:tc>
          <w:tcPr>
            <w:tcW w:w="1040" w:type="dxa"/>
            <w:vAlign w:val="center"/>
          </w:tcPr>
          <w:p w14:paraId="0AE93D74"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t>第十九</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4EF1BF7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第六單元</w:t>
            </w:r>
            <w:proofErr w:type="gramStart"/>
            <w:r w:rsidRPr="005E3859">
              <w:rPr>
                <w:rFonts w:eastAsia="標楷體" w:cs="Times New Roman"/>
              </w:rPr>
              <w:t>嬉游</w:t>
            </w:r>
            <w:proofErr w:type="gramEnd"/>
            <w:r w:rsidRPr="005E3859">
              <w:rPr>
                <w:rFonts w:eastAsia="標楷體" w:cs="Times New Roman"/>
              </w:rPr>
              <w:t>樂舞</w:t>
            </w:r>
            <w:proofErr w:type="gramStart"/>
            <w:r w:rsidRPr="005E3859">
              <w:rPr>
                <w:rFonts w:eastAsia="標楷體" w:cs="Times New Roman"/>
              </w:rPr>
              <w:t>鈴</w:t>
            </w:r>
            <w:proofErr w:type="gramEnd"/>
          </w:p>
          <w:p w14:paraId="2B4AB52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1</w:t>
            </w:r>
            <w:r w:rsidRPr="005E3859">
              <w:rPr>
                <w:rFonts w:eastAsia="標楷體" w:cs="Times New Roman"/>
              </w:rPr>
              <w:t>課舞動一身</w:t>
            </w:r>
          </w:p>
          <w:p w14:paraId="6C14AE9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》肢體魔法畫筆</w:t>
            </w:r>
          </w:p>
          <w:p w14:paraId="707A1E9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教師利用教學簡報呈現各種點、線、面圖形，引導學生運用肢體模仿點、線、面。教師可以以下引導語，引導學生進行模</w:t>
            </w:r>
            <w:r w:rsidRPr="005E3859">
              <w:rPr>
                <w:rFonts w:eastAsia="標楷體" w:cs="Times New Roman"/>
              </w:rPr>
              <w:lastRenderedPageBreak/>
              <w:t>仿。</w:t>
            </w:r>
          </w:p>
          <w:p w14:paraId="17F42A9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2</w:t>
            </w:r>
            <w:r w:rsidRPr="005E3859">
              <w:rPr>
                <w:rFonts w:eastAsia="標楷體" w:cs="Times New Roman"/>
              </w:rPr>
              <w:t>》點線面團體創作</w:t>
            </w:r>
          </w:p>
          <w:p w14:paraId="0D12FBCA"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教師以鈴鼓</w:t>
            </w:r>
            <w:proofErr w:type="gramEnd"/>
            <w:r w:rsidRPr="005E3859">
              <w:rPr>
                <w:rFonts w:eastAsia="標楷體" w:cs="Times New Roman"/>
              </w:rPr>
              <w:t>拍擊節奏一個</w:t>
            </w:r>
            <w:r w:rsidRPr="005E3859">
              <w:rPr>
                <w:rFonts w:eastAsia="標楷體" w:cs="Times New Roman"/>
              </w:rPr>
              <w:t>8</w:t>
            </w:r>
            <w:r w:rsidRPr="005E3859">
              <w:rPr>
                <w:rFonts w:eastAsia="標楷體" w:cs="Times New Roman"/>
              </w:rPr>
              <w:t>拍，引導學生移位後（可以走、跑、跳的方式並變化路線），創作點、線、面造型。</w:t>
            </w:r>
          </w:p>
          <w:p w14:paraId="2C521D7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》情境創作</w:t>
            </w:r>
          </w:p>
          <w:p w14:paraId="6540669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教師將全班分成</w:t>
            </w:r>
            <w:r w:rsidRPr="005E3859">
              <w:rPr>
                <w:rFonts w:eastAsia="標楷體" w:cs="Times New Roman"/>
              </w:rPr>
              <w:t>4</w:t>
            </w:r>
            <w:r w:rsidRPr="005E3859">
              <w:rPr>
                <w:rFonts w:eastAsia="標楷體" w:cs="Times New Roman"/>
              </w:rPr>
              <w:t>人一組，說明工具運作情境，</w:t>
            </w:r>
            <w:proofErr w:type="gramStart"/>
            <w:r w:rsidRPr="005E3859">
              <w:rPr>
                <w:rFonts w:eastAsia="標楷體" w:cs="Times New Roman"/>
              </w:rPr>
              <w:t>並以鈴鼓</w:t>
            </w:r>
            <w:proofErr w:type="gramEnd"/>
            <w:r w:rsidRPr="005E3859">
              <w:rPr>
                <w:rFonts w:eastAsia="標楷體" w:cs="Times New Roman"/>
              </w:rPr>
              <w:t>拍擊節奏，引導學生團體創作工具運作情境。</w:t>
            </w:r>
          </w:p>
          <w:p w14:paraId="72ABC5C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》丟</w:t>
            </w:r>
            <w:proofErr w:type="gramStart"/>
            <w:r w:rsidRPr="005E3859">
              <w:rPr>
                <w:rFonts w:eastAsia="標楷體" w:cs="Times New Roman"/>
              </w:rPr>
              <w:t>丟</w:t>
            </w:r>
            <w:proofErr w:type="gramEnd"/>
            <w:r w:rsidRPr="005E3859">
              <w:rPr>
                <w:rFonts w:eastAsia="標楷體" w:cs="Times New Roman"/>
              </w:rPr>
              <w:t>銅仔土風舞舞序</w:t>
            </w:r>
          </w:p>
          <w:p w14:paraId="42D056B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教師將全班分成</w:t>
            </w:r>
            <w:r w:rsidRPr="005E3859">
              <w:rPr>
                <w:rFonts w:eastAsia="標楷體" w:cs="Times New Roman"/>
              </w:rPr>
              <w:t>4</w:t>
            </w:r>
            <w:r w:rsidRPr="005E3859">
              <w:rPr>
                <w:rFonts w:eastAsia="標楷體" w:cs="Times New Roman"/>
              </w:rPr>
              <w:t>人一組（二男二女），各小組</w:t>
            </w:r>
            <w:proofErr w:type="gramStart"/>
            <w:r w:rsidRPr="005E3859">
              <w:rPr>
                <w:rFonts w:eastAsia="標楷體" w:cs="Times New Roman"/>
              </w:rPr>
              <w:t>一</w:t>
            </w:r>
            <w:proofErr w:type="gramEnd"/>
            <w:r w:rsidRPr="005E3859">
              <w:rPr>
                <w:rFonts w:eastAsia="標楷體" w:cs="Times New Roman"/>
              </w:rPr>
              <w:t>男</w:t>
            </w:r>
            <w:proofErr w:type="gramStart"/>
            <w:r w:rsidRPr="005E3859">
              <w:rPr>
                <w:rFonts w:eastAsia="標楷體" w:cs="Times New Roman"/>
              </w:rPr>
              <w:t>一</w:t>
            </w:r>
            <w:proofErr w:type="gramEnd"/>
            <w:r w:rsidRPr="005E3859">
              <w:rPr>
                <w:rFonts w:eastAsia="標楷體" w:cs="Times New Roman"/>
              </w:rPr>
              <w:t>女，男生站左邊，女生站</w:t>
            </w:r>
            <w:proofErr w:type="gramStart"/>
            <w:r w:rsidRPr="005E3859">
              <w:rPr>
                <w:rFonts w:eastAsia="標楷體" w:cs="Times New Roman"/>
              </w:rPr>
              <w:t>右邊，</w:t>
            </w:r>
            <w:proofErr w:type="gramEnd"/>
            <w:r w:rsidRPr="005E3859">
              <w:rPr>
                <w:rFonts w:eastAsia="標楷體" w:cs="Times New Roman"/>
              </w:rPr>
              <w:t>兩人內側</w:t>
            </w:r>
            <w:proofErr w:type="gramStart"/>
            <w:r w:rsidRPr="005E3859">
              <w:rPr>
                <w:rFonts w:eastAsia="標楷體" w:cs="Times New Roman"/>
              </w:rPr>
              <w:t>的手互牽</w:t>
            </w:r>
            <w:proofErr w:type="gramEnd"/>
            <w:r w:rsidRPr="005E3859">
              <w:rPr>
                <w:rFonts w:eastAsia="標楷體" w:cs="Times New Roman"/>
              </w:rPr>
              <w:t>。接著說明並示範「丟</w:t>
            </w:r>
            <w:proofErr w:type="gramStart"/>
            <w:r w:rsidRPr="005E3859">
              <w:rPr>
                <w:rFonts w:eastAsia="標楷體" w:cs="Times New Roman"/>
              </w:rPr>
              <w:t>丟</w:t>
            </w:r>
            <w:proofErr w:type="gramEnd"/>
            <w:r w:rsidRPr="005E3859">
              <w:rPr>
                <w:rFonts w:eastAsia="標楷體" w:cs="Times New Roman"/>
              </w:rPr>
              <w:t>銅仔土風舞」</w:t>
            </w:r>
            <w:proofErr w:type="gramStart"/>
            <w:r w:rsidRPr="005E3859">
              <w:rPr>
                <w:rFonts w:eastAsia="標楷體" w:cs="Times New Roman"/>
              </w:rPr>
              <w:t>舞序</w:t>
            </w:r>
            <w:proofErr w:type="gramEnd"/>
            <w:r w:rsidRPr="005E3859">
              <w:rPr>
                <w:rFonts w:eastAsia="標楷體" w:cs="Times New Roman"/>
              </w:rPr>
              <w:t>。</w:t>
            </w:r>
          </w:p>
          <w:p w14:paraId="4D9B6D1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5</w:t>
            </w:r>
            <w:r w:rsidRPr="005E3859">
              <w:rPr>
                <w:rFonts w:eastAsia="標楷體" w:cs="Times New Roman"/>
              </w:rPr>
              <w:t>》表演與欣賞</w:t>
            </w:r>
          </w:p>
          <w:p w14:paraId="5EB4F78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教師請學生分組上</w:t>
            </w:r>
            <w:proofErr w:type="gramStart"/>
            <w:r w:rsidRPr="005E3859">
              <w:rPr>
                <w:rFonts w:eastAsia="標楷體" w:cs="Times New Roman"/>
              </w:rPr>
              <w:t>臺</w:t>
            </w:r>
            <w:proofErr w:type="gramEnd"/>
            <w:r w:rsidRPr="005E3859">
              <w:rPr>
                <w:rFonts w:eastAsia="標楷體" w:cs="Times New Roman"/>
              </w:rPr>
              <w:t>表演丟</w:t>
            </w:r>
            <w:proofErr w:type="gramStart"/>
            <w:r w:rsidRPr="005E3859">
              <w:rPr>
                <w:rFonts w:eastAsia="標楷體" w:cs="Times New Roman"/>
              </w:rPr>
              <w:t>丟</w:t>
            </w:r>
            <w:proofErr w:type="gramEnd"/>
            <w:r w:rsidRPr="005E3859">
              <w:rPr>
                <w:rFonts w:eastAsia="標楷體" w:cs="Times New Roman"/>
              </w:rPr>
              <w:t>銅仔土風舞並相互觀摩。</w:t>
            </w:r>
          </w:p>
          <w:p w14:paraId="5F89C12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6</w:t>
            </w:r>
            <w:r w:rsidRPr="005E3859">
              <w:rPr>
                <w:rFonts w:eastAsia="標楷體" w:cs="Times New Roman"/>
              </w:rPr>
              <w:t>》列車舞</w:t>
            </w:r>
          </w:p>
          <w:p w14:paraId="42C3C25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教師將全班分成</w:t>
            </w:r>
            <w:r w:rsidRPr="005E3859">
              <w:rPr>
                <w:rFonts w:eastAsia="標楷體" w:cs="Times New Roman"/>
              </w:rPr>
              <w:t>4</w:t>
            </w:r>
            <w:r w:rsidRPr="005E3859">
              <w:rPr>
                <w:rFonts w:eastAsia="標楷體" w:cs="Times New Roman"/>
              </w:rPr>
              <w:t>人一組，雙手搭前一人的肩膀成一列列車，接著說明並示範「列車舞」</w:t>
            </w:r>
            <w:proofErr w:type="gramStart"/>
            <w:r w:rsidRPr="005E3859">
              <w:rPr>
                <w:rFonts w:eastAsia="標楷體" w:cs="Times New Roman"/>
              </w:rPr>
              <w:t>舞序</w:t>
            </w:r>
            <w:proofErr w:type="gramEnd"/>
            <w:r w:rsidRPr="005E3859">
              <w:rPr>
                <w:rFonts w:eastAsia="標楷體" w:cs="Times New Roman"/>
              </w:rPr>
              <w:t>。</w:t>
            </w:r>
          </w:p>
          <w:p w14:paraId="6B03874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7</w:t>
            </w:r>
            <w:r w:rsidRPr="005E3859">
              <w:rPr>
                <w:rFonts w:eastAsia="標楷體" w:cs="Times New Roman"/>
              </w:rPr>
              <w:t>》列車遊戲</w:t>
            </w:r>
          </w:p>
          <w:p w14:paraId="30E7479C" w14:textId="0168A7ED"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lastRenderedPageBreak/>
              <w:t>教師說明「列車遊戲」活動規則：全班分成</w:t>
            </w:r>
            <w:r w:rsidRPr="005E3859">
              <w:rPr>
                <w:rFonts w:eastAsia="標楷體" w:cs="Times New Roman"/>
              </w:rPr>
              <w:t>2</w:t>
            </w:r>
            <w:r w:rsidRPr="005E3859">
              <w:rPr>
                <w:rFonts w:eastAsia="標楷體" w:cs="Times New Roman"/>
              </w:rPr>
              <w:t>組，一組排成一列列車，雙手搭前一人的肩膀，跳列車舞。（</w:t>
            </w:r>
            <w:r w:rsidRPr="005E3859">
              <w:rPr>
                <w:rFonts w:eastAsia="標楷體" w:cs="Times New Roman"/>
              </w:rPr>
              <w:t>28</w:t>
            </w:r>
            <w:r w:rsidRPr="005E3859">
              <w:rPr>
                <w:rFonts w:eastAsia="標楷體" w:cs="Times New Roman"/>
              </w:rPr>
              <w:t>拍）一列列車變兩列</w:t>
            </w:r>
            <w:proofErr w:type="gramStart"/>
            <w:r w:rsidRPr="005E3859">
              <w:rPr>
                <w:rFonts w:eastAsia="標楷體" w:cs="Times New Roman"/>
              </w:rPr>
              <w:t>（</w:t>
            </w:r>
            <w:proofErr w:type="gramEnd"/>
            <w:r w:rsidRPr="005E3859">
              <w:rPr>
                <w:rFonts w:eastAsia="標楷體" w:cs="Times New Roman"/>
              </w:rPr>
              <w:t>原列車第一人和最後一人各成為新列車頭，分成第一列列車、第二列列車。原列車</w:t>
            </w:r>
            <w:proofErr w:type="gramStart"/>
            <w:r w:rsidRPr="005E3859">
              <w:rPr>
                <w:rFonts w:eastAsia="標楷體" w:cs="Times New Roman"/>
              </w:rPr>
              <w:t>前半部的同學</w:t>
            </w:r>
            <w:proofErr w:type="gramEnd"/>
            <w:r w:rsidRPr="005E3859">
              <w:rPr>
                <w:rFonts w:eastAsia="標楷體" w:cs="Times New Roman"/>
              </w:rPr>
              <w:t>跟著第一列列車，原列車</w:t>
            </w:r>
            <w:proofErr w:type="gramStart"/>
            <w:r w:rsidRPr="005E3859">
              <w:rPr>
                <w:rFonts w:eastAsia="標楷體" w:cs="Times New Roman"/>
              </w:rPr>
              <w:t>後半部的同學</w:t>
            </w:r>
            <w:proofErr w:type="gramEnd"/>
            <w:r w:rsidRPr="005E3859">
              <w:rPr>
                <w:rFonts w:eastAsia="標楷體" w:cs="Times New Roman"/>
              </w:rPr>
              <w:t>向後轉跟著第二列列車</w:t>
            </w:r>
            <w:proofErr w:type="gramStart"/>
            <w:r w:rsidRPr="005E3859">
              <w:rPr>
                <w:rFonts w:eastAsia="標楷體" w:cs="Times New Roman"/>
              </w:rPr>
              <w:t>）</w:t>
            </w:r>
            <w:proofErr w:type="gramEnd"/>
            <w:r w:rsidRPr="005E3859">
              <w:rPr>
                <w:rFonts w:eastAsia="標楷體" w:cs="Times New Roman"/>
              </w:rPr>
              <w:t>。（</w:t>
            </w:r>
            <w:r w:rsidRPr="005E3859">
              <w:rPr>
                <w:rFonts w:eastAsia="標楷體" w:cs="Times New Roman"/>
              </w:rPr>
              <w:t>8</w:t>
            </w:r>
            <w:r w:rsidRPr="005E3859">
              <w:rPr>
                <w:rFonts w:eastAsia="標楷體" w:cs="Times New Roman"/>
              </w:rPr>
              <w:t>拍）兩列列車跳列車舞。（</w:t>
            </w:r>
            <w:r w:rsidRPr="005E3859">
              <w:rPr>
                <w:rFonts w:eastAsia="標楷體" w:cs="Times New Roman"/>
              </w:rPr>
              <w:t>28</w:t>
            </w:r>
            <w:r w:rsidRPr="005E3859">
              <w:rPr>
                <w:rFonts w:eastAsia="標楷體" w:cs="Times New Roman"/>
              </w:rPr>
              <w:t>拍）兩列列車變四列（分列原則同上）。（</w:t>
            </w:r>
            <w:r w:rsidRPr="005E3859">
              <w:rPr>
                <w:rFonts w:eastAsia="標楷體" w:cs="Times New Roman"/>
              </w:rPr>
              <w:t>8</w:t>
            </w:r>
            <w:r w:rsidRPr="005E3859">
              <w:rPr>
                <w:rFonts w:eastAsia="標楷體" w:cs="Times New Roman"/>
              </w:rPr>
              <w:t>拍）四列列車跳列車舞。（</w:t>
            </w:r>
            <w:r w:rsidRPr="005E3859">
              <w:rPr>
                <w:rFonts w:eastAsia="標楷體" w:cs="Times New Roman"/>
              </w:rPr>
              <w:t>28</w:t>
            </w:r>
            <w:r w:rsidRPr="005E3859">
              <w:rPr>
                <w:rFonts w:eastAsia="標楷體" w:cs="Times New Roman"/>
              </w:rPr>
              <w:t>拍）</w:t>
            </w:r>
          </w:p>
        </w:tc>
        <w:tc>
          <w:tcPr>
            <w:tcW w:w="2746" w:type="dxa"/>
            <w:shd w:val="clear" w:color="auto" w:fill="auto"/>
          </w:tcPr>
          <w:p w14:paraId="26FEE460"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1c-Ⅱ-1 </w:t>
            </w:r>
            <w:r w:rsidRPr="005E3859">
              <w:rPr>
                <w:rFonts w:eastAsia="標楷體" w:cs="Times New Roman"/>
              </w:rPr>
              <w:t>認識身體活動的動作技能。</w:t>
            </w:r>
          </w:p>
          <w:p w14:paraId="1B8BEFF9"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2d-Ⅱ-1 </w:t>
            </w:r>
            <w:r w:rsidRPr="005E3859">
              <w:rPr>
                <w:rFonts w:eastAsia="標楷體" w:cs="Times New Roman"/>
              </w:rPr>
              <w:t>描述參與身體活動的感覺。</w:t>
            </w:r>
          </w:p>
          <w:p w14:paraId="6281F22B"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2d-Ⅱ-2 </w:t>
            </w:r>
            <w:r w:rsidRPr="005E3859">
              <w:rPr>
                <w:rFonts w:eastAsia="標楷體" w:cs="Times New Roman"/>
              </w:rPr>
              <w:t>表現觀賞者的角色和責任。</w:t>
            </w:r>
          </w:p>
          <w:p w14:paraId="2E34417D"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2d-Ⅱ-3 </w:t>
            </w:r>
            <w:r w:rsidRPr="005E3859">
              <w:rPr>
                <w:rFonts w:eastAsia="標楷體" w:cs="Times New Roman"/>
              </w:rPr>
              <w:t>參與並欣賞多元性身體活動。</w:t>
            </w:r>
          </w:p>
          <w:p w14:paraId="33B2F58D" w14:textId="25C11CBF"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lastRenderedPageBreak/>
              <w:t xml:space="preserve">3c-Ⅱ-1 </w:t>
            </w:r>
            <w:r w:rsidRPr="005E3859">
              <w:rPr>
                <w:rFonts w:eastAsia="標楷體" w:cs="Times New Roman"/>
              </w:rPr>
              <w:t>表現聯合性動作技能。</w:t>
            </w:r>
          </w:p>
        </w:tc>
        <w:tc>
          <w:tcPr>
            <w:tcW w:w="2367" w:type="dxa"/>
            <w:shd w:val="clear" w:color="auto" w:fill="auto"/>
          </w:tcPr>
          <w:p w14:paraId="7C78980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kern w:val="0"/>
              </w:rPr>
              <w:lastRenderedPageBreak/>
              <w:t xml:space="preserve">Ib-Ⅱ-1 </w:t>
            </w:r>
            <w:r w:rsidRPr="005E3859">
              <w:rPr>
                <w:rFonts w:eastAsia="標楷體" w:cs="Times New Roman"/>
                <w:kern w:val="0"/>
              </w:rPr>
              <w:t>音樂律動與模仿性創作舞蹈。</w:t>
            </w:r>
          </w:p>
          <w:p w14:paraId="7382FFCE" w14:textId="396D8A81"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Ib-Ⅱ-2 </w:t>
            </w:r>
            <w:r w:rsidRPr="005E3859">
              <w:rPr>
                <w:rFonts w:eastAsia="標楷體" w:cs="Times New Roman"/>
                <w:kern w:val="0"/>
              </w:rPr>
              <w:t>土風舞遊戲。</w:t>
            </w:r>
          </w:p>
        </w:tc>
        <w:tc>
          <w:tcPr>
            <w:tcW w:w="1276" w:type="dxa"/>
            <w:shd w:val="clear" w:color="auto" w:fill="auto"/>
          </w:tcPr>
          <w:p w14:paraId="3A674CCF"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27FA61CA"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2574F3F9" w14:textId="4B864BE3"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運動撲滿</w:t>
            </w:r>
          </w:p>
        </w:tc>
        <w:tc>
          <w:tcPr>
            <w:tcW w:w="1489" w:type="dxa"/>
          </w:tcPr>
          <w:p w14:paraId="05ABF7D3"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12C0520E" w14:textId="314F1EF6"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五官的感知，分別培養眼、耳、鼻、舌、觸覺及心靈的</w:t>
            </w:r>
            <w:r w:rsidRPr="005E3859">
              <w:rPr>
                <w:rFonts w:eastAsia="標楷體" w:cs="Times New Roman"/>
                <w:color w:val="000000"/>
              </w:rPr>
              <w:lastRenderedPageBreak/>
              <w:t>感受能力。</w:t>
            </w:r>
          </w:p>
        </w:tc>
        <w:tc>
          <w:tcPr>
            <w:tcW w:w="1140" w:type="dxa"/>
          </w:tcPr>
          <w:p w14:paraId="77189835"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3D4F07DD" w14:textId="77777777" w:rsidTr="00400473">
        <w:tc>
          <w:tcPr>
            <w:tcW w:w="1040" w:type="dxa"/>
            <w:vAlign w:val="center"/>
          </w:tcPr>
          <w:p w14:paraId="1EC82D89"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第廿</w:t>
            </w:r>
            <w:proofErr w:type="gramStart"/>
            <w:r w:rsidRPr="005E3859">
              <w:rPr>
                <w:rFonts w:ascii="標楷體" w:eastAsia="標楷體" w:hAnsi="標楷體" w:cs="標楷體"/>
                <w:color w:val="000000"/>
                <w:sz w:val="20"/>
                <w:szCs w:val="20"/>
              </w:rPr>
              <w:t>週</w:t>
            </w:r>
            <w:proofErr w:type="gramEnd"/>
          </w:p>
        </w:tc>
        <w:tc>
          <w:tcPr>
            <w:tcW w:w="3032" w:type="dxa"/>
            <w:shd w:val="clear" w:color="auto" w:fill="auto"/>
          </w:tcPr>
          <w:p w14:paraId="7A1A249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第六單元</w:t>
            </w:r>
            <w:proofErr w:type="gramStart"/>
            <w:r w:rsidRPr="005E3859">
              <w:rPr>
                <w:rFonts w:eastAsia="標楷體" w:cs="Times New Roman"/>
              </w:rPr>
              <w:t>嬉游</w:t>
            </w:r>
            <w:proofErr w:type="gramEnd"/>
            <w:r w:rsidRPr="005E3859">
              <w:rPr>
                <w:rFonts w:eastAsia="標楷體" w:cs="Times New Roman"/>
              </w:rPr>
              <w:t>樂舞</w:t>
            </w:r>
            <w:proofErr w:type="gramStart"/>
            <w:r w:rsidRPr="005E3859">
              <w:rPr>
                <w:rFonts w:eastAsia="標楷體" w:cs="Times New Roman"/>
              </w:rPr>
              <w:t>鈴</w:t>
            </w:r>
            <w:proofErr w:type="gramEnd"/>
          </w:p>
          <w:p w14:paraId="57F9DE76"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第</w:t>
            </w:r>
            <w:r w:rsidRPr="005E3859">
              <w:rPr>
                <w:rFonts w:eastAsia="標楷體" w:cs="Times New Roman"/>
              </w:rPr>
              <w:t>2</w:t>
            </w:r>
            <w:r w:rsidRPr="005E3859">
              <w:rPr>
                <w:rFonts w:eastAsia="標楷體" w:cs="Times New Roman"/>
              </w:rPr>
              <w:t>課打水</w:t>
            </w:r>
            <w:proofErr w:type="gramEnd"/>
            <w:r w:rsidRPr="005E3859">
              <w:rPr>
                <w:rFonts w:eastAsia="標楷體" w:cs="Times New Roman"/>
              </w:rPr>
              <w:t>遊戲</w:t>
            </w:r>
          </w:p>
          <w:p w14:paraId="27D8449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》打水姿勢</w:t>
            </w:r>
          </w:p>
          <w:p w14:paraId="2ECC01AA"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教師在岸上說明並示範「打水」的動作要領。</w:t>
            </w:r>
          </w:p>
          <w:p w14:paraId="6368A20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教師請學生坐在泳池邊練習打水，觀察自己的動作是否正確。學生練習時，教師調整學生打水動作。</w:t>
            </w:r>
          </w:p>
          <w:p w14:paraId="401E0858"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2</w:t>
            </w:r>
            <w:r w:rsidRPr="005E3859">
              <w:rPr>
                <w:rFonts w:eastAsia="標楷體" w:cs="Times New Roman"/>
              </w:rPr>
              <w:t>》扶牆打</w:t>
            </w:r>
            <w:proofErr w:type="gramEnd"/>
            <w:r w:rsidRPr="005E3859">
              <w:rPr>
                <w:rFonts w:eastAsia="標楷體" w:cs="Times New Roman"/>
              </w:rPr>
              <w:t>水</w:t>
            </w:r>
          </w:p>
          <w:p w14:paraId="5B32EB3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教師說明並示範「</w:t>
            </w:r>
            <w:proofErr w:type="gramStart"/>
            <w:r w:rsidRPr="005E3859">
              <w:rPr>
                <w:rFonts w:eastAsia="標楷體" w:cs="Times New Roman"/>
              </w:rPr>
              <w:t>扶牆打</w:t>
            </w:r>
            <w:proofErr w:type="gramEnd"/>
            <w:r w:rsidRPr="005E3859">
              <w:rPr>
                <w:rFonts w:eastAsia="標楷體" w:cs="Times New Roman"/>
              </w:rPr>
              <w:t>水」、「</w:t>
            </w:r>
            <w:proofErr w:type="gramStart"/>
            <w:r w:rsidRPr="005E3859">
              <w:rPr>
                <w:rFonts w:eastAsia="標楷體" w:cs="Times New Roman"/>
              </w:rPr>
              <w:t>扶牆閉</w:t>
            </w:r>
            <w:proofErr w:type="gramEnd"/>
            <w:r w:rsidRPr="005E3859">
              <w:rPr>
                <w:rFonts w:eastAsia="標楷體" w:cs="Times New Roman"/>
              </w:rPr>
              <w:t>氣打水」的動作要領。</w:t>
            </w:r>
          </w:p>
          <w:p w14:paraId="4B766F4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》雙人</w:t>
            </w:r>
            <w:proofErr w:type="gramStart"/>
            <w:r w:rsidRPr="005E3859">
              <w:rPr>
                <w:rFonts w:eastAsia="標楷體" w:cs="Times New Roman"/>
              </w:rPr>
              <w:t>持浮板打</w:t>
            </w:r>
            <w:proofErr w:type="gramEnd"/>
            <w:r w:rsidRPr="005E3859">
              <w:rPr>
                <w:rFonts w:eastAsia="標楷體" w:cs="Times New Roman"/>
              </w:rPr>
              <w:t>水前進</w:t>
            </w:r>
          </w:p>
          <w:p w14:paraId="1996D50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lastRenderedPageBreak/>
              <w:t>教師說明「雙人</w:t>
            </w:r>
            <w:proofErr w:type="gramStart"/>
            <w:r w:rsidRPr="005E3859">
              <w:rPr>
                <w:rFonts w:eastAsia="標楷體" w:cs="Times New Roman"/>
              </w:rPr>
              <w:t>持浮板打</w:t>
            </w:r>
            <w:proofErr w:type="gramEnd"/>
            <w:r w:rsidRPr="005E3859">
              <w:rPr>
                <w:rFonts w:eastAsia="標楷體" w:cs="Times New Roman"/>
              </w:rPr>
              <w:t>水前進」活動規則：</w:t>
            </w:r>
            <w:r w:rsidRPr="005E3859">
              <w:rPr>
                <w:rFonts w:eastAsia="標楷體" w:cs="Times New Roman"/>
              </w:rPr>
              <w:t>2</w:t>
            </w:r>
            <w:r w:rsidRPr="005E3859">
              <w:rPr>
                <w:rFonts w:eastAsia="標楷體" w:cs="Times New Roman"/>
              </w:rPr>
              <w:t>人一組相對站立，一人雙手</w:t>
            </w:r>
            <w:proofErr w:type="gramStart"/>
            <w:r w:rsidRPr="005E3859">
              <w:rPr>
                <w:rFonts w:eastAsia="標楷體" w:cs="Times New Roman"/>
              </w:rPr>
              <w:t>持浮板閉</w:t>
            </w:r>
            <w:proofErr w:type="gramEnd"/>
            <w:r w:rsidRPr="005E3859">
              <w:rPr>
                <w:rFonts w:eastAsia="標楷體" w:cs="Times New Roman"/>
              </w:rPr>
              <w:t>氣打水前進，另一人扶</w:t>
            </w:r>
            <w:proofErr w:type="gramStart"/>
            <w:r w:rsidRPr="005E3859">
              <w:rPr>
                <w:rFonts w:eastAsia="標楷體" w:cs="Times New Roman"/>
              </w:rPr>
              <w:t>著浮板</w:t>
            </w:r>
            <w:proofErr w:type="gramEnd"/>
            <w:r w:rsidRPr="005E3859">
              <w:rPr>
                <w:rFonts w:eastAsia="標楷體" w:cs="Times New Roman"/>
              </w:rPr>
              <w:t>慢慢後退。抵達終點後，</w:t>
            </w:r>
            <w:r w:rsidRPr="005E3859">
              <w:rPr>
                <w:rFonts w:eastAsia="標楷體" w:cs="Times New Roman"/>
              </w:rPr>
              <w:t>2</w:t>
            </w:r>
            <w:r w:rsidRPr="005E3859">
              <w:rPr>
                <w:rFonts w:eastAsia="標楷體" w:cs="Times New Roman"/>
              </w:rPr>
              <w:t>人角色互換返回起點。</w:t>
            </w:r>
          </w:p>
          <w:p w14:paraId="4A771ACD"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》單人</w:t>
            </w:r>
            <w:proofErr w:type="gramStart"/>
            <w:r w:rsidRPr="005E3859">
              <w:rPr>
                <w:rFonts w:eastAsia="標楷體" w:cs="Times New Roman"/>
              </w:rPr>
              <w:t>持浮板打</w:t>
            </w:r>
            <w:proofErr w:type="gramEnd"/>
            <w:r w:rsidRPr="005E3859">
              <w:rPr>
                <w:rFonts w:eastAsia="標楷體" w:cs="Times New Roman"/>
              </w:rPr>
              <w:t>水前進</w:t>
            </w:r>
          </w:p>
          <w:p w14:paraId="564BF93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教師說明「單人</w:t>
            </w:r>
            <w:proofErr w:type="gramStart"/>
            <w:r w:rsidRPr="005E3859">
              <w:rPr>
                <w:rFonts w:eastAsia="標楷體" w:cs="Times New Roman"/>
              </w:rPr>
              <w:t>持浮板打</w:t>
            </w:r>
            <w:proofErr w:type="gramEnd"/>
            <w:r w:rsidRPr="005E3859">
              <w:rPr>
                <w:rFonts w:eastAsia="標楷體" w:cs="Times New Roman"/>
              </w:rPr>
              <w:t>水前進」活動規則：</w:t>
            </w:r>
            <w:r w:rsidRPr="005E3859">
              <w:rPr>
                <w:rFonts w:eastAsia="標楷體" w:cs="Times New Roman"/>
              </w:rPr>
              <w:t>4</w:t>
            </w:r>
            <w:r w:rsidRPr="005E3859">
              <w:rPr>
                <w:rFonts w:eastAsia="標楷體" w:cs="Times New Roman"/>
              </w:rPr>
              <w:t>人一組，輪流</w:t>
            </w:r>
            <w:proofErr w:type="gramStart"/>
            <w:r w:rsidRPr="005E3859">
              <w:rPr>
                <w:rFonts w:eastAsia="標楷體" w:cs="Times New Roman"/>
              </w:rPr>
              <w:t>持浮板打</w:t>
            </w:r>
            <w:proofErr w:type="gramEnd"/>
            <w:r w:rsidRPr="005E3859">
              <w:rPr>
                <w:rFonts w:eastAsia="標楷體" w:cs="Times New Roman"/>
              </w:rPr>
              <w:t>水前進，連續打水，腳不落地，到達第一個</w:t>
            </w:r>
            <w:proofErr w:type="gramStart"/>
            <w:r w:rsidRPr="005E3859">
              <w:rPr>
                <w:rFonts w:eastAsia="標楷體" w:cs="Times New Roman"/>
              </w:rPr>
              <w:t>角錐得</w:t>
            </w:r>
            <w:r w:rsidRPr="005E3859">
              <w:rPr>
                <w:rFonts w:eastAsia="標楷體" w:cs="Times New Roman"/>
              </w:rPr>
              <w:t>1</w:t>
            </w:r>
            <w:r w:rsidRPr="005E3859">
              <w:rPr>
                <w:rFonts w:eastAsia="標楷體" w:cs="Times New Roman"/>
              </w:rPr>
              <w:t>分</w:t>
            </w:r>
            <w:proofErr w:type="gramEnd"/>
            <w:r w:rsidRPr="005E3859">
              <w:rPr>
                <w:rFonts w:eastAsia="標楷體" w:cs="Times New Roman"/>
              </w:rPr>
              <w:t>，到達第二</w:t>
            </w:r>
            <w:proofErr w:type="gramStart"/>
            <w:r w:rsidRPr="005E3859">
              <w:rPr>
                <w:rFonts w:eastAsia="標楷體" w:cs="Times New Roman"/>
              </w:rPr>
              <w:t>個角錐得</w:t>
            </w:r>
            <w:r w:rsidRPr="005E3859">
              <w:rPr>
                <w:rFonts w:eastAsia="標楷體" w:cs="Times New Roman"/>
              </w:rPr>
              <w:t>2</w:t>
            </w:r>
            <w:r w:rsidRPr="005E3859">
              <w:rPr>
                <w:rFonts w:eastAsia="標楷體" w:cs="Times New Roman"/>
              </w:rPr>
              <w:t>分</w:t>
            </w:r>
            <w:proofErr w:type="gramEnd"/>
            <w:r w:rsidRPr="005E3859">
              <w:rPr>
                <w:rFonts w:eastAsia="標楷體" w:cs="Times New Roman"/>
              </w:rPr>
              <w:t>，到達第三</w:t>
            </w:r>
            <w:proofErr w:type="gramStart"/>
            <w:r w:rsidRPr="005E3859">
              <w:rPr>
                <w:rFonts w:eastAsia="標楷體" w:cs="Times New Roman"/>
              </w:rPr>
              <w:t>個角錐得</w:t>
            </w:r>
            <w:r w:rsidRPr="005E3859">
              <w:rPr>
                <w:rFonts w:eastAsia="標楷體" w:cs="Times New Roman"/>
              </w:rPr>
              <w:t>3</w:t>
            </w:r>
            <w:r w:rsidRPr="005E3859">
              <w:rPr>
                <w:rFonts w:eastAsia="標楷體" w:cs="Times New Roman"/>
              </w:rPr>
              <w:t>分</w:t>
            </w:r>
            <w:proofErr w:type="gramEnd"/>
            <w:r w:rsidRPr="005E3859">
              <w:rPr>
                <w:rFonts w:eastAsia="標楷體" w:cs="Times New Roman"/>
              </w:rPr>
              <w:t>。各組組員得分加總，得分最高的組別獲勝。</w:t>
            </w:r>
          </w:p>
          <w:p w14:paraId="3BA4D5E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5</w:t>
            </w:r>
            <w:r w:rsidRPr="005E3859">
              <w:rPr>
                <w:rFonts w:eastAsia="標楷體" w:cs="Times New Roman"/>
              </w:rPr>
              <w:t>》打水前進解字謎</w:t>
            </w:r>
          </w:p>
          <w:p w14:paraId="3DADC7D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教師說明「打水前進解字謎」活動規則：</w:t>
            </w:r>
            <w:r w:rsidRPr="005E3859">
              <w:rPr>
                <w:rFonts w:eastAsia="標楷體" w:cs="Times New Roman"/>
              </w:rPr>
              <w:t>4</w:t>
            </w:r>
            <w:r w:rsidRPr="005E3859">
              <w:rPr>
                <w:rFonts w:eastAsia="標楷體" w:cs="Times New Roman"/>
              </w:rPr>
              <w:t>人一組，每人持</w:t>
            </w:r>
            <w:proofErr w:type="gramStart"/>
            <w:r w:rsidRPr="005E3859">
              <w:rPr>
                <w:rFonts w:eastAsia="標楷體" w:cs="Times New Roman"/>
              </w:rPr>
              <w:t>1</w:t>
            </w:r>
            <w:r w:rsidRPr="005E3859">
              <w:rPr>
                <w:rFonts w:eastAsia="標楷體" w:cs="Times New Roman"/>
              </w:rPr>
              <w:t>個浮板</w:t>
            </w:r>
            <w:proofErr w:type="gramEnd"/>
            <w:r w:rsidRPr="005E3859">
              <w:rPr>
                <w:rFonts w:eastAsia="標楷體" w:cs="Times New Roman"/>
              </w:rPr>
              <w:t>，各組一次推派</w:t>
            </w:r>
            <w:r w:rsidRPr="005E3859">
              <w:rPr>
                <w:rFonts w:eastAsia="標楷體" w:cs="Times New Roman"/>
              </w:rPr>
              <w:t>1</w:t>
            </w:r>
            <w:r w:rsidRPr="005E3859">
              <w:rPr>
                <w:rFonts w:eastAsia="標楷體" w:cs="Times New Roman"/>
              </w:rPr>
              <w:t>人出賽。教師</w:t>
            </w:r>
            <w:proofErr w:type="gramStart"/>
            <w:r w:rsidRPr="005E3859">
              <w:rPr>
                <w:rFonts w:eastAsia="標楷體" w:cs="Times New Roman"/>
              </w:rPr>
              <w:t>哨</w:t>
            </w:r>
            <w:proofErr w:type="gramEnd"/>
            <w:r w:rsidRPr="005E3859">
              <w:rPr>
                <w:rFonts w:eastAsia="標楷體" w:cs="Times New Roman"/>
              </w:rPr>
              <w:t>聲響起，各</w:t>
            </w:r>
            <w:proofErr w:type="gramStart"/>
            <w:r w:rsidRPr="005E3859">
              <w:rPr>
                <w:rFonts w:eastAsia="標楷體" w:cs="Times New Roman"/>
              </w:rPr>
              <w:t>組持浮板打</w:t>
            </w:r>
            <w:proofErr w:type="gramEnd"/>
            <w:r w:rsidRPr="005E3859">
              <w:rPr>
                <w:rFonts w:eastAsia="標楷體" w:cs="Times New Roman"/>
              </w:rPr>
              <w:t>水前進，教師在泳池岸邊中間位置持</w:t>
            </w:r>
            <w:r w:rsidRPr="005E3859">
              <w:rPr>
                <w:rFonts w:eastAsia="標楷體" w:cs="Times New Roman"/>
              </w:rPr>
              <w:t>2</w:t>
            </w:r>
            <w:r w:rsidRPr="005E3859">
              <w:rPr>
                <w:rFonts w:eastAsia="標楷體" w:cs="Times New Roman"/>
              </w:rPr>
              <w:t>張文字部件卡（不讓學生看到字卡）。再聽到一次哨聲時，學生</w:t>
            </w:r>
            <w:proofErr w:type="gramStart"/>
            <w:r w:rsidRPr="005E3859">
              <w:rPr>
                <w:rFonts w:eastAsia="標楷體" w:cs="Times New Roman"/>
              </w:rPr>
              <w:t>轉頭看泳池</w:t>
            </w:r>
            <w:proofErr w:type="gramEnd"/>
            <w:r w:rsidRPr="005E3859">
              <w:rPr>
                <w:rFonts w:eastAsia="標楷體" w:cs="Times New Roman"/>
              </w:rPr>
              <w:t>邊的文字部件卡，思考文字的部件可以組成什麼字，並繼續打水</w:t>
            </w:r>
            <w:r w:rsidRPr="005E3859">
              <w:rPr>
                <w:rFonts w:eastAsia="標楷體" w:cs="Times New Roman"/>
              </w:rPr>
              <w:lastRenderedPageBreak/>
              <w:t>前進。先抵達終點並說出正確答案就得</w:t>
            </w:r>
            <w:r w:rsidRPr="005E3859">
              <w:rPr>
                <w:rFonts w:eastAsia="標楷體" w:cs="Times New Roman"/>
              </w:rPr>
              <w:t>1</w:t>
            </w:r>
            <w:r w:rsidRPr="005E3859">
              <w:rPr>
                <w:rFonts w:eastAsia="標楷體" w:cs="Times New Roman"/>
              </w:rPr>
              <w:t>分，累積得分最高的組別獲勝。</w:t>
            </w:r>
          </w:p>
          <w:p w14:paraId="4ED97327"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6</w:t>
            </w:r>
            <w:r w:rsidRPr="005E3859">
              <w:rPr>
                <w:rFonts w:eastAsia="標楷體" w:cs="Times New Roman"/>
              </w:rPr>
              <w:t>》蹬牆漂浮</w:t>
            </w:r>
            <w:proofErr w:type="gramEnd"/>
            <w:r w:rsidRPr="005E3859">
              <w:rPr>
                <w:rFonts w:eastAsia="標楷體" w:cs="Times New Roman"/>
              </w:rPr>
              <w:t>打水前進</w:t>
            </w:r>
          </w:p>
          <w:p w14:paraId="0723816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w:t>
            </w:r>
            <w:proofErr w:type="gramStart"/>
            <w:r w:rsidRPr="005E3859">
              <w:rPr>
                <w:rFonts w:eastAsia="標楷體" w:cs="Times New Roman"/>
              </w:rPr>
              <w:t>蹬牆漂浮</w:t>
            </w:r>
            <w:proofErr w:type="gramEnd"/>
            <w:r w:rsidRPr="005E3859">
              <w:rPr>
                <w:rFonts w:eastAsia="標楷體" w:cs="Times New Roman"/>
              </w:rPr>
              <w:t>打水前進」的動作要領。</w:t>
            </w:r>
          </w:p>
          <w:p w14:paraId="782804E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7</w:t>
            </w:r>
            <w:r w:rsidRPr="005E3859">
              <w:rPr>
                <w:rFonts w:eastAsia="標楷體" w:cs="Times New Roman"/>
              </w:rPr>
              <w:t>》蹬地漂浮打水前進</w:t>
            </w:r>
          </w:p>
          <w:p w14:paraId="32515D3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教師說明並示範「蹬地漂浮打水前進」的動作要領。</w:t>
            </w:r>
          </w:p>
          <w:p w14:paraId="76713F6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8</w:t>
            </w:r>
            <w:r w:rsidRPr="005E3859">
              <w:rPr>
                <w:rFonts w:eastAsia="標楷體" w:cs="Times New Roman"/>
              </w:rPr>
              <w:t>》球</w:t>
            </w:r>
            <w:proofErr w:type="gramStart"/>
            <w:r w:rsidRPr="005E3859">
              <w:rPr>
                <w:rFonts w:eastAsia="標楷體" w:cs="Times New Roman"/>
              </w:rPr>
              <w:t>球</w:t>
            </w:r>
            <w:proofErr w:type="gramEnd"/>
            <w:r w:rsidRPr="005E3859">
              <w:rPr>
                <w:rFonts w:eastAsia="標楷體" w:cs="Times New Roman"/>
              </w:rPr>
              <w:t>換位置</w:t>
            </w:r>
          </w:p>
          <w:p w14:paraId="719B008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教師說明「球</w:t>
            </w:r>
            <w:proofErr w:type="gramStart"/>
            <w:r w:rsidRPr="005E3859">
              <w:rPr>
                <w:rFonts w:eastAsia="標楷體" w:cs="Times New Roman"/>
              </w:rPr>
              <w:t>球</w:t>
            </w:r>
            <w:proofErr w:type="gramEnd"/>
            <w:r w:rsidRPr="005E3859">
              <w:rPr>
                <w:rFonts w:eastAsia="標楷體" w:cs="Times New Roman"/>
              </w:rPr>
              <w:t>換位置」活動規則：</w:t>
            </w:r>
            <w:r w:rsidRPr="005E3859">
              <w:rPr>
                <w:rFonts w:eastAsia="標楷體" w:cs="Times New Roman"/>
              </w:rPr>
              <w:t>4</w:t>
            </w:r>
            <w:r w:rsidRPr="005E3859">
              <w:rPr>
                <w:rFonts w:eastAsia="標楷體" w:cs="Times New Roman"/>
              </w:rPr>
              <w:t>人一組，以呼拉圈為目標，第一人蹬地漂浮打水前進。抵達呼拉圈位置後，把紅球和</w:t>
            </w:r>
            <w:proofErr w:type="gramStart"/>
            <w:r w:rsidRPr="005E3859">
              <w:rPr>
                <w:rFonts w:eastAsia="標楷體" w:cs="Times New Roman"/>
              </w:rPr>
              <w:t>藍球</w:t>
            </w:r>
            <w:proofErr w:type="gramEnd"/>
            <w:r w:rsidRPr="005E3859">
              <w:rPr>
                <w:rFonts w:eastAsia="標楷體" w:cs="Times New Roman"/>
              </w:rPr>
              <w:t>交換位置，一次交換</w:t>
            </w:r>
            <w:r w:rsidRPr="005E3859">
              <w:rPr>
                <w:rFonts w:eastAsia="標楷體" w:cs="Times New Roman"/>
              </w:rPr>
              <w:t>1</w:t>
            </w:r>
            <w:r w:rsidRPr="005E3859">
              <w:rPr>
                <w:rFonts w:eastAsia="標楷體" w:cs="Times New Roman"/>
              </w:rPr>
              <w:t>顆紅球和</w:t>
            </w:r>
            <w:r w:rsidRPr="005E3859">
              <w:rPr>
                <w:rFonts w:eastAsia="標楷體" w:cs="Times New Roman"/>
              </w:rPr>
              <w:t>1</w:t>
            </w:r>
            <w:r w:rsidRPr="005E3859">
              <w:rPr>
                <w:rFonts w:eastAsia="標楷體" w:cs="Times New Roman"/>
              </w:rPr>
              <w:t>顆</w:t>
            </w:r>
            <w:proofErr w:type="gramStart"/>
            <w:r w:rsidRPr="005E3859">
              <w:rPr>
                <w:rFonts w:eastAsia="標楷體" w:cs="Times New Roman"/>
              </w:rPr>
              <w:t>藍球</w:t>
            </w:r>
            <w:proofErr w:type="gramEnd"/>
            <w:r w:rsidRPr="005E3859">
              <w:rPr>
                <w:rFonts w:eastAsia="標楷體" w:cs="Times New Roman"/>
              </w:rPr>
              <w:t>。</w:t>
            </w:r>
            <w:proofErr w:type="gramStart"/>
            <w:r w:rsidRPr="005E3859">
              <w:rPr>
                <w:rFonts w:eastAsia="標楷體" w:cs="Times New Roman"/>
              </w:rPr>
              <w:t>蹬牆漂浮</w:t>
            </w:r>
            <w:proofErr w:type="gramEnd"/>
            <w:r w:rsidRPr="005E3859">
              <w:rPr>
                <w:rFonts w:eastAsia="標楷體" w:cs="Times New Roman"/>
              </w:rPr>
              <w:t>打水前進回到起點，再換下一人出發，最快將所有球都交換位置的組別獲勝。</w:t>
            </w:r>
          </w:p>
          <w:p w14:paraId="6270234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9</w:t>
            </w:r>
            <w:r w:rsidRPr="005E3859">
              <w:rPr>
                <w:rFonts w:eastAsia="標楷體" w:cs="Times New Roman"/>
              </w:rPr>
              <w:t>》任務傳傳傳</w:t>
            </w:r>
          </w:p>
          <w:p w14:paraId="0305DB0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教師說明「任務傳傳傳」活動規則：</w:t>
            </w:r>
            <w:r w:rsidRPr="005E3859">
              <w:rPr>
                <w:rFonts w:eastAsia="標楷體" w:cs="Times New Roman"/>
              </w:rPr>
              <w:t>3</w:t>
            </w:r>
            <w:r w:rsidRPr="005E3859">
              <w:rPr>
                <w:rFonts w:eastAsia="標楷體" w:cs="Times New Roman"/>
              </w:rPr>
              <w:t>人一組，排成一縱隊，每人相距約</w:t>
            </w:r>
            <w:r w:rsidRPr="005E3859">
              <w:rPr>
                <w:rFonts w:eastAsia="標楷體" w:cs="Times New Roman"/>
              </w:rPr>
              <w:t>10</w:t>
            </w:r>
            <w:r w:rsidRPr="005E3859">
              <w:rPr>
                <w:rFonts w:eastAsia="標楷體" w:cs="Times New Roman"/>
              </w:rPr>
              <w:t>公尺。第一人先和老師確認任務，接著，漂浮打水向下一人前進。第一人抵達</w:t>
            </w:r>
            <w:r w:rsidRPr="005E3859">
              <w:rPr>
                <w:rFonts w:eastAsia="標楷體" w:cs="Times New Roman"/>
              </w:rPr>
              <w:lastRenderedPageBreak/>
              <w:t>第二人處，做出指定動作。第二人漂浮打水前進至第三人處。第二人做出與第一人相同的動作。第三人漂浮打水前進至終點，說出任務，最快完成且回答正確的組別獲勝。</w:t>
            </w:r>
          </w:p>
          <w:p w14:paraId="12B0173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10</w:t>
            </w:r>
            <w:r w:rsidRPr="005E3859">
              <w:rPr>
                <w:rFonts w:eastAsia="標楷體" w:cs="Times New Roman"/>
              </w:rPr>
              <w:t>》顏色配對</w:t>
            </w:r>
          </w:p>
          <w:p w14:paraId="0876C4D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教師說明「顏色配對」活動規則：</w:t>
            </w:r>
            <w:r w:rsidRPr="005E3859">
              <w:rPr>
                <w:rFonts w:eastAsia="標楷體" w:cs="Times New Roman"/>
              </w:rPr>
              <w:t>4</w:t>
            </w:r>
            <w:r w:rsidRPr="005E3859">
              <w:rPr>
                <w:rFonts w:eastAsia="標楷體" w:cs="Times New Roman"/>
              </w:rPr>
              <w:t>人一組，以圓盤為目標，第一人漂浮打水前進。移動圓盤，使前後圓盤顏色相同，每次只能互換相鄰的兩個圓盤。漂浮打水回出發處，與下一人拍掌接力，下一人出發。最快完成任務的組別獲勝。</w:t>
            </w:r>
          </w:p>
          <w:p w14:paraId="4F6A3742"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11</w:t>
            </w:r>
            <w:r w:rsidRPr="005E3859">
              <w:rPr>
                <w:rFonts w:eastAsia="標楷體" w:cs="Times New Roman"/>
              </w:rPr>
              <w:t>》趴浪打</w:t>
            </w:r>
            <w:proofErr w:type="gramEnd"/>
            <w:r w:rsidRPr="005E3859">
              <w:rPr>
                <w:rFonts w:eastAsia="標楷體" w:cs="Times New Roman"/>
              </w:rPr>
              <w:t>水前進</w:t>
            </w:r>
          </w:p>
          <w:p w14:paraId="38D6BFEF"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w:t>
            </w:r>
            <w:proofErr w:type="gramStart"/>
            <w:r w:rsidRPr="005E3859">
              <w:rPr>
                <w:rFonts w:eastAsia="標楷體" w:cs="Times New Roman"/>
              </w:rPr>
              <w:t>趴浪打</w:t>
            </w:r>
            <w:proofErr w:type="gramEnd"/>
            <w:r w:rsidRPr="005E3859">
              <w:rPr>
                <w:rFonts w:eastAsia="標楷體" w:cs="Times New Roman"/>
              </w:rPr>
              <w:t>水前進」的動作要領。</w:t>
            </w:r>
          </w:p>
          <w:p w14:paraId="218E0F50"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12</w:t>
            </w:r>
            <w:r w:rsidRPr="005E3859">
              <w:rPr>
                <w:rFonts w:eastAsia="標楷體" w:cs="Times New Roman"/>
              </w:rPr>
              <w:t>》趴浪轉向</w:t>
            </w:r>
            <w:proofErr w:type="gramEnd"/>
          </w:p>
          <w:p w14:paraId="61EE419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w:t>
            </w:r>
            <w:proofErr w:type="gramStart"/>
            <w:r w:rsidRPr="005E3859">
              <w:rPr>
                <w:rFonts w:eastAsia="標楷體" w:cs="Times New Roman"/>
              </w:rPr>
              <w:t>趴浪轉向</w:t>
            </w:r>
            <w:proofErr w:type="gramEnd"/>
            <w:r w:rsidRPr="005E3859">
              <w:rPr>
                <w:rFonts w:eastAsia="標楷體" w:cs="Times New Roman"/>
              </w:rPr>
              <w:t>」的動作要領。</w:t>
            </w:r>
          </w:p>
          <w:p w14:paraId="0C56E2F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13</w:t>
            </w:r>
            <w:r w:rsidRPr="005E3859">
              <w:rPr>
                <w:rFonts w:eastAsia="標楷體" w:cs="Times New Roman"/>
              </w:rPr>
              <w:t>》尋找海神寶藏</w:t>
            </w:r>
          </w:p>
          <w:p w14:paraId="008790E1" w14:textId="7C4D3461"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教師說明「尋找海神寶藏」活動規則：</w:t>
            </w:r>
            <w:r w:rsidRPr="005E3859">
              <w:rPr>
                <w:rFonts w:eastAsia="標楷體" w:cs="Times New Roman"/>
              </w:rPr>
              <w:t>4</w:t>
            </w:r>
            <w:r w:rsidRPr="005E3859">
              <w:rPr>
                <w:rFonts w:eastAsia="標楷體" w:cs="Times New Roman"/>
              </w:rPr>
              <w:t>人一組，第一</w:t>
            </w:r>
            <w:proofErr w:type="gramStart"/>
            <w:r w:rsidRPr="005E3859">
              <w:rPr>
                <w:rFonts w:eastAsia="標楷體" w:cs="Times New Roman"/>
              </w:rPr>
              <w:t>人趴浪打</w:t>
            </w:r>
            <w:proofErr w:type="gramEnd"/>
            <w:r w:rsidRPr="005E3859">
              <w:rPr>
                <w:rFonts w:eastAsia="標楷體" w:cs="Times New Roman"/>
              </w:rPr>
              <w:t>水</w:t>
            </w:r>
            <w:proofErr w:type="gramStart"/>
            <w:r w:rsidRPr="005E3859">
              <w:rPr>
                <w:rFonts w:eastAsia="標楷體" w:cs="Times New Roman"/>
              </w:rPr>
              <w:t>前進至泳圈</w:t>
            </w:r>
            <w:proofErr w:type="gramEnd"/>
            <w:r w:rsidRPr="005E3859">
              <w:rPr>
                <w:rFonts w:eastAsia="標楷體" w:cs="Times New Roman"/>
              </w:rPr>
              <w:t>。</w:t>
            </w:r>
            <w:proofErr w:type="gramStart"/>
            <w:r w:rsidRPr="005E3859">
              <w:rPr>
                <w:rFonts w:eastAsia="標楷體" w:cs="Times New Roman"/>
              </w:rPr>
              <w:t>趴浪打</w:t>
            </w:r>
            <w:proofErr w:type="gramEnd"/>
            <w:r w:rsidRPr="005E3859">
              <w:rPr>
                <w:rFonts w:eastAsia="標楷體" w:cs="Times New Roman"/>
              </w:rPr>
              <w:t>水轉向繞過游泳圈後，繼續打水前進。閉氣到</w:t>
            </w:r>
            <w:proofErr w:type="gramStart"/>
            <w:r w:rsidRPr="005E3859">
              <w:rPr>
                <w:rFonts w:eastAsia="標楷體" w:cs="Times New Roman"/>
              </w:rPr>
              <w:t>水底找寶藏</w:t>
            </w:r>
            <w:proofErr w:type="gramEnd"/>
            <w:r w:rsidRPr="005E3859">
              <w:rPr>
                <w:rFonts w:eastAsia="標楷體" w:cs="Times New Roman"/>
              </w:rPr>
              <w:t>，把寶藏帶回泳池邊。下一人接</w:t>
            </w:r>
            <w:r w:rsidRPr="005E3859">
              <w:rPr>
                <w:rFonts w:eastAsia="標楷體" w:cs="Times New Roman"/>
              </w:rPr>
              <w:lastRenderedPageBreak/>
              <w:t>著出發，</w:t>
            </w:r>
            <w:r w:rsidRPr="005E3859">
              <w:rPr>
                <w:rFonts w:eastAsia="標楷體" w:cs="Times New Roman"/>
              </w:rPr>
              <w:t>15</w:t>
            </w:r>
            <w:r w:rsidRPr="005E3859">
              <w:rPr>
                <w:rFonts w:eastAsia="標楷體" w:cs="Times New Roman"/>
              </w:rPr>
              <w:t>分鐘後，找到最多寶藏的組別獲勝。</w:t>
            </w:r>
          </w:p>
        </w:tc>
        <w:tc>
          <w:tcPr>
            <w:tcW w:w="2746" w:type="dxa"/>
            <w:shd w:val="clear" w:color="auto" w:fill="auto"/>
          </w:tcPr>
          <w:p w14:paraId="38DF5E9B"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1d-Ⅱ-1 </w:t>
            </w:r>
            <w:r w:rsidRPr="005E3859">
              <w:rPr>
                <w:rFonts w:eastAsia="標楷體" w:cs="Times New Roman"/>
              </w:rPr>
              <w:t>認識動作技能概念與動作練習的策略。</w:t>
            </w:r>
          </w:p>
          <w:p w14:paraId="6C3D3367"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1d-Ⅱ-2 </w:t>
            </w:r>
            <w:r w:rsidRPr="005E3859">
              <w:rPr>
                <w:rFonts w:eastAsia="標楷體" w:cs="Times New Roman"/>
              </w:rPr>
              <w:t>描述自己或他人動作技能的正確性。</w:t>
            </w:r>
          </w:p>
          <w:p w14:paraId="02E9E11F"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2c-Ⅱ-2 </w:t>
            </w:r>
            <w:r w:rsidRPr="005E3859">
              <w:rPr>
                <w:rFonts w:eastAsia="標楷體" w:cs="Times New Roman"/>
              </w:rPr>
              <w:t>表現增進團隊合作、友善的互動行為。</w:t>
            </w:r>
          </w:p>
          <w:p w14:paraId="616E088C"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3c-Ⅱ-1 </w:t>
            </w:r>
            <w:r w:rsidRPr="005E3859">
              <w:rPr>
                <w:rFonts w:eastAsia="標楷體" w:cs="Times New Roman"/>
              </w:rPr>
              <w:t>表現聯合性動作技能。</w:t>
            </w:r>
          </w:p>
          <w:p w14:paraId="554ADC18"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3d-Ⅱ-2 </w:t>
            </w:r>
            <w:r w:rsidRPr="005E3859">
              <w:rPr>
                <w:rFonts w:eastAsia="標楷體" w:cs="Times New Roman"/>
              </w:rPr>
              <w:t>運用遊戲的合作和競爭策略。</w:t>
            </w:r>
          </w:p>
          <w:p w14:paraId="6BCDAC60" w14:textId="33EA7184"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4d-Ⅱ-2 </w:t>
            </w:r>
            <w:r w:rsidRPr="005E3859">
              <w:rPr>
                <w:rFonts w:eastAsia="標楷體" w:cs="Times New Roman"/>
              </w:rPr>
              <w:t>參與提高體適能與基本運動能力的身體活動。</w:t>
            </w:r>
          </w:p>
        </w:tc>
        <w:tc>
          <w:tcPr>
            <w:tcW w:w="2367" w:type="dxa"/>
            <w:shd w:val="clear" w:color="auto" w:fill="auto"/>
          </w:tcPr>
          <w:p w14:paraId="4411A4E7"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kern w:val="0"/>
              </w:rPr>
              <w:t xml:space="preserve">Cc-Ⅱ-1 </w:t>
            </w:r>
            <w:r w:rsidRPr="005E3859">
              <w:rPr>
                <w:rFonts w:eastAsia="標楷體" w:cs="Times New Roman"/>
                <w:kern w:val="0"/>
              </w:rPr>
              <w:t>水域休閒運動基本技能。</w:t>
            </w:r>
          </w:p>
          <w:p w14:paraId="4C5AD842" w14:textId="73F0047C"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Gb-Ⅱ-2 </w:t>
            </w:r>
            <w:r w:rsidRPr="005E3859">
              <w:rPr>
                <w:rFonts w:eastAsia="標楷體" w:cs="Times New Roman"/>
                <w:kern w:val="0"/>
              </w:rPr>
              <w:t>打水前進、簡易性游泳遊戲。</w:t>
            </w:r>
          </w:p>
        </w:tc>
        <w:tc>
          <w:tcPr>
            <w:tcW w:w="1276" w:type="dxa"/>
            <w:shd w:val="clear" w:color="auto" w:fill="auto"/>
          </w:tcPr>
          <w:p w14:paraId="59E90FB1"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5D0BE2E0"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027E7F9D" w14:textId="2C0B8298"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運動撲滿</w:t>
            </w:r>
          </w:p>
        </w:tc>
        <w:tc>
          <w:tcPr>
            <w:tcW w:w="1489" w:type="dxa"/>
          </w:tcPr>
          <w:p w14:paraId="3F746912"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49F267B3" w14:textId="6FEFA576"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五官的感知，分別培養眼、耳、鼻、舌、觸覺及心靈的感受能力。</w:t>
            </w:r>
          </w:p>
        </w:tc>
        <w:tc>
          <w:tcPr>
            <w:tcW w:w="1140" w:type="dxa"/>
          </w:tcPr>
          <w:p w14:paraId="73812AAC" w14:textId="77777777" w:rsidR="000F2E9A" w:rsidRPr="005E3859" w:rsidRDefault="000F2E9A"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p>
        </w:tc>
      </w:tr>
      <w:tr w:rsidR="000F2E9A" w:rsidRPr="005E3859" w14:paraId="0D6EDC77" w14:textId="77777777" w:rsidTr="00400473">
        <w:tc>
          <w:tcPr>
            <w:tcW w:w="1040" w:type="dxa"/>
            <w:vAlign w:val="center"/>
          </w:tcPr>
          <w:p w14:paraId="1BED7B09" w14:textId="77777777" w:rsidR="000F2E9A" w:rsidRPr="005E3859" w:rsidRDefault="000F2E9A" w:rsidP="000F2E9A">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sidRPr="005E3859">
              <w:rPr>
                <w:rFonts w:ascii="標楷體" w:eastAsia="標楷體" w:hAnsi="標楷體" w:cs="標楷體"/>
                <w:color w:val="000000"/>
                <w:sz w:val="20"/>
                <w:szCs w:val="20"/>
              </w:rPr>
              <w:lastRenderedPageBreak/>
              <w:t>第廿</w:t>
            </w:r>
            <w:proofErr w:type="gramStart"/>
            <w:r w:rsidRPr="005E3859">
              <w:rPr>
                <w:rFonts w:ascii="標楷體" w:eastAsia="標楷體" w:hAnsi="標楷體" w:cs="標楷體"/>
                <w:color w:val="000000"/>
                <w:sz w:val="20"/>
                <w:szCs w:val="20"/>
              </w:rPr>
              <w:t>一週</w:t>
            </w:r>
            <w:proofErr w:type="gramEnd"/>
          </w:p>
        </w:tc>
        <w:tc>
          <w:tcPr>
            <w:tcW w:w="3032" w:type="dxa"/>
            <w:shd w:val="clear" w:color="auto" w:fill="auto"/>
          </w:tcPr>
          <w:p w14:paraId="509DC52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第六單元</w:t>
            </w:r>
            <w:proofErr w:type="gramStart"/>
            <w:r w:rsidRPr="005E3859">
              <w:rPr>
                <w:rFonts w:eastAsia="標楷體" w:cs="Times New Roman"/>
              </w:rPr>
              <w:t>嬉游</w:t>
            </w:r>
            <w:proofErr w:type="gramEnd"/>
            <w:r w:rsidRPr="005E3859">
              <w:rPr>
                <w:rFonts w:eastAsia="標楷體" w:cs="Times New Roman"/>
              </w:rPr>
              <w:t>樂舞</w:t>
            </w:r>
            <w:proofErr w:type="gramStart"/>
            <w:r w:rsidRPr="005E3859">
              <w:rPr>
                <w:rFonts w:eastAsia="標楷體" w:cs="Times New Roman"/>
              </w:rPr>
              <w:t>鈴</w:t>
            </w:r>
            <w:proofErr w:type="gramEnd"/>
          </w:p>
          <w:p w14:paraId="4FA245E2"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第</w:t>
            </w:r>
            <w:r w:rsidRPr="005E3859">
              <w:rPr>
                <w:rFonts w:eastAsia="標楷體" w:cs="Times New Roman"/>
              </w:rPr>
              <w:t>3</w:t>
            </w:r>
            <w:r w:rsidRPr="005E3859">
              <w:rPr>
                <w:rFonts w:eastAsia="標楷體" w:cs="Times New Roman"/>
              </w:rPr>
              <w:t>課轉動扯鈴</w:t>
            </w:r>
          </w:p>
          <w:p w14:paraId="1F5FD694"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1</w:t>
            </w:r>
            <w:r w:rsidRPr="005E3859">
              <w:rPr>
                <w:rFonts w:eastAsia="標楷體" w:cs="Times New Roman"/>
              </w:rPr>
              <w:t>》認識扯鈴</w:t>
            </w:r>
          </w:p>
          <w:p w14:paraId="3AB7BFB0"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教師介紹扯鈴的構造。</w:t>
            </w:r>
          </w:p>
          <w:p w14:paraId="3641873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教師配合影片介紹扯鈴的種類。</w:t>
            </w:r>
          </w:p>
          <w:p w14:paraId="0AEC7537" w14:textId="77777777" w:rsidR="000F2E9A" w:rsidRPr="005E3859" w:rsidRDefault="000F2E9A" w:rsidP="000F2E9A">
            <w:pPr>
              <w:spacing w:line="0" w:lineRule="atLeast"/>
              <w:ind w:left="0" w:hanging="2"/>
              <w:rPr>
                <w:rFonts w:eastAsia="標楷體" w:cs="Times New Roman"/>
              </w:rPr>
            </w:pPr>
            <w:proofErr w:type="gramStart"/>
            <w:r w:rsidRPr="005E3859">
              <w:rPr>
                <w:rFonts w:eastAsia="標楷體" w:cs="Times New Roman"/>
              </w:rPr>
              <w:t>《活動</w:t>
            </w:r>
            <w:r w:rsidRPr="005E3859">
              <w:rPr>
                <w:rFonts w:eastAsia="標楷體" w:cs="Times New Roman"/>
              </w:rPr>
              <w:t>2</w:t>
            </w:r>
            <w:r w:rsidRPr="005E3859">
              <w:rPr>
                <w:rFonts w:eastAsia="標楷體" w:cs="Times New Roman"/>
              </w:rPr>
              <w:t>》握棍方式</w:t>
            </w:r>
            <w:proofErr w:type="gramEnd"/>
          </w:p>
          <w:p w14:paraId="2C596F9C"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w:t>
            </w:r>
            <w:proofErr w:type="gramStart"/>
            <w:r w:rsidRPr="005E3859">
              <w:rPr>
                <w:rFonts w:eastAsia="標楷體" w:cs="Times New Roman"/>
              </w:rPr>
              <w:t>扯鈴握棍方式</w:t>
            </w:r>
            <w:proofErr w:type="gramEnd"/>
            <w:r w:rsidRPr="005E3859">
              <w:rPr>
                <w:rFonts w:eastAsia="標楷體" w:cs="Times New Roman"/>
              </w:rPr>
              <w:t>」。</w:t>
            </w:r>
          </w:p>
          <w:p w14:paraId="7E1B8916"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3</w:t>
            </w:r>
            <w:r w:rsidRPr="005E3859">
              <w:rPr>
                <w:rFonts w:eastAsia="標楷體" w:cs="Times New Roman"/>
              </w:rPr>
              <w:t>》地上</w:t>
            </w:r>
            <w:proofErr w:type="gramStart"/>
            <w:r w:rsidRPr="005E3859">
              <w:rPr>
                <w:rFonts w:eastAsia="標楷體" w:cs="Times New Roman"/>
              </w:rPr>
              <w:t>起鈴後</w:t>
            </w:r>
            <w:proofErr w:type="gramEnd"/>
            <w:r w:rsidRPr="005E3859">
              <w:rPr>
                <w:rFonts w:eastAsia="標楷體" w:cs="Times New Roman"/>
              </w:rPr>
              <w:t>運鈴</w:t>
            </w:r>
          </w:p>
          <w:p w14:paraId="016713E5"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1.</w:t>
            </w:r>
            <w:r w:rsidRPr="005E3859">
              <w:rPr>
                <w:rFonts w:eastAsia="標楷體" w:cs="Times New Roman"/>
              </w:rPr>
              <w:t>教師說明並示範「地上</w:t>
            </w:r>
            <w:proofErr w:type="gramStart"/>
            <w:r w:rsidRPr="005E3859">
              <w:rPr>
                <w:rFonts w:eastAsia="標楷體" w:cs="Times New Roman"/>
              </w:rPr>
              <w:t>起鈴後運鈴</w:t>
            </w:r>
            <w:proofErr w:type="gramEnd"/>
            <w:r w:rsidRPr="005E3859">
              <w:rPr>
                <w:rFonts w:eastAsia="標楷體" w:cs="Times New Roman"/>
              </w:rPr>
              <w:t>」的動作要領。</w:t>
            </w:r>
          </w:p>
          <w:p w14:paraId="6A72F84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2.</w:t>
            </w:r>
            <w:r w:rsidRPr="005E3859">
              <w:rPr>
                <w:rFonts w:eastAsia="標楷體" w:cs="Times New Roman"/>
              </w:rPr>
              <w:t>教師將全班分成</w:t>
            </w:r>
            <w:r w:rsidRPr="005E3859">
              <w:rPr>
                <w:rFonts w:eastAsia="標楷體" w:cs="Times New Roman"/>
              </w:rPr>
              <w:t>4</w:t>
            </w:r>
            <w:r w:rsidRPr="005E3859">
              <w:rPr>
                <w:rFonts w:eastAsia="標楷體" w:cs="Times New Roman"/>
              </w:rPr>
              <w:t>人一組，請學生分組練習地上</w:t>
            </w:r>
            <w:proofErr w:type="gramStart"/>
            <w:r w:rsidRPr="005E3859">
              <w:rPr>
                <w:rFonts w:eastAsia="標楷體" w:cs="Times New Roman"/>
              </w:rPr>
              <w:t>起鈴後運鈴</w:t>
            </w:r>
            <w:proofErr w:type="gramEnd"/>
            <w:r w:rsidRPr="005E3859">
              <w:rPr>
                <w:rFonts w:eastAsia="標楷體" w:cs="Times New Roman"/>
              </w:rPr>
              <w:t>，一人練習時，其他人觀察，並分享被觀察者動作須調整之處，提醒同學地上</w:t>
            </w:r>
            <w:proofErr w:type="gramStart"/>
            <w:r w:rsidRPr="005E3859">
              <w:rPr>
                <w:rFonts w:eastAsia="標楷體" w:cs="Times New Roman"/>
              </w:rPr>
              <w:t>起鈴後運鈴</w:t>
            </w:r>
            <w:proofErr w:type="gramEnd"/>
            <w:r w:rsidRPr="005E3859">
              <w:rPr>
                <w:rFonts w:eastAsia="標楷體" w:cs="Times New Roman"/>
              </w:rPr>
              <w:t>的動作要領。</w:t>
            </w:r>
          </w:p>
          <w:p w14:paraId="57AABB1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4</w:t>
            </w:r>
            <w:r w:rsidRPr="005E3859">
              <w:rPr>
                <w:rFonts w:eastAsia="標楷體" w:cs="Times New Roman"/>
              </w:rPr>
              <w:t>》</w:t>
            </w:r>
            <w:proofErr w:type="gramStart"/>
            <w:r w:rsidRPr="005E3859">
              <w:rPr>
                <w:rFonts w:eastAsia="標楷體" w:cs="Times New Roman"/>
              </w:rPr>
              <w:t>使鈴平衡</w:t>
            </w:r>
            <w:proofErr w:type="gramEnd"/>
          </w:p>
          <w:p w14:paraId="4BD75E3B"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w:t>
            </w:r>
            <w:proofErr w:type="gramStart"/>
            <w:r w:rsidRPr="005E3859">
              <w:rPr>
                <w:rFonts w:eastAsia="標楷體" w:cs="Times New Roman"/>
              </w:rPr>
              <w:t>使鈴平衡</w:t>
            </w:r>
            <w:proofErr w:type="gramEnd"/>
            <w:r w:rsidRPr="005E3859">
              <w:rPr>
                <w:rFonts w:eastAsia="標楷體" w:cs="Times New Roman"/>
              </w:rPr>
              <w:t>」的方式。</w:t>
            </w:r>
          </w:p>
          <w:p w14:paraId="2046DC38"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5</w:t>
            </w:r>
            <w:r w:rsidRPr="005E3859">
              <w:rPr>
                <w:rFonts w:eastAsia="標楷體" w:cs="Times New Roman"/>
              </w:rPr>
              <w:t>》滾動</w:t>
            </w:r>
            <w:proofErr w:type="gramStart"/>
            <w:r w:rsidRPr="005E3859">
              <w:rPr>
                <w:rFonts w:eastAsia="標楷體" w:cs="Times New Roman"/>
              </w:rPr>
              <w:t>起鈴後</w:t>
            </w:r>
            <w:proofErr w:type="gramEnd"/>
            <w:r w:rsidRPr="005E3859">
              <w:rPr>
                <w:rFonts w:eastAsia="標楷體" w:cs="Times New Roman"/>
              </w:rPr>
              <w:t>運鈴</w:t>
            </w:r>
          </w:p>
          <w:p w14:paraId="597B2191"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教師說明並示範「滾動</w:t>
            </w:r>
            <w:proofErr w:type="gramStart"/>
            <w:r w:rsidRPr="005E3859">
              <w:rPr>
                <w:rFonts w:eastAsia="標楷體" w:cs="Times New Roman"/>
              </w:rPr>
              <w:t>起鈴後運鈴</w:t>
            </w:r>
            <w:proofErr w:type="gramEnd"/>
            <w:r w:rsidRPr="005E3859">
              <w:rPr>
                <w:rFonts w:eastAsia="標楷體" w:cs="Times New Roman"/>
              </w:rPr>
              <w:t>」的動作要領。</w:t>
            </w:r>
          </w:p>
          <w:p w14:paraId="63C38D9E"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6</w:t>
            </w:r>
            <w:r w:rsidRPr="005E3859">
              <w:rPr>
                <w:rFonts w:eastAsia="標楷體" w:cs="Times New Roman"/>
              </w:rPr>
              <w:t>》開線亮相</w:t>
            </w:r>
          </w:p>
          <w:p w14:paraId="601CCD59"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教師說明並示範「開線亮</w:t>
            </w:r>
            <w:r w:rsidRPr="005E3859">
              <w:rPr>
                <w:rFonts w:eastAsia="標楷體" w:cs="Times New Roman"/>
              </w:rPr>
              <w:lastRenderedPageBreak/>
              <w:t>相」的動作要領。</w:t>
            </w:r>
          </w:p>
          <w:p w14:paraId="4BFEBF33" w14:textId="77777777" w:rsidR="000F2E9A" w:rsidRPr="005E3859" w:rsidRDefault="000F2E9A" w:rsidP="000F2E9A">
            <w:pPr>
              <w:spacing w:line="0" w:lineRule="atLeast"/>
              <w:ind w:left="0" w:hanging="2"/>
              <w:rPr>
                <w:rFonts w:eastAsia="標楷體" w:cs="Times New Roman"/>
              </w:rPr>
            </w:pPr>
            <w:r w:rsidRPr="005E3859">
              <w:rPr>
                <w:rFonts w:eastAsia="標楷體" w:cs="Times New Roman"/>
              </w:rPr>
              <w:t>《活動</w:t>
            </w:r>
            <w:r w:rsidRPr="005E3859">
              <w:rPr>
                <w:rFonts w:eastAsia="標楷體" w:cs="Times New Roman"/>
              </w:rPr>
              <w:t>7</w:t>
            </w:r>
            <w:r w:rsidRPr="005E3859">
              <w:rPr>
                <w:rFonts w:eastAsia="標楷體" w:cs="Times New Roman"/>
              </w:rPr>
              <w:t>》擲骰子玩扯鈴</w:t>
            </w:r>
          </w:p>
          <w:p w14:paraId="0095C245" w14:textId="06F9E8A3" w:rsidR="000F2E9A" w:rsidRPr="005E3859" w:rsidRDefault="000F2E9A" w:rsidP="000F2E9A">
            <w:pPr>
              <w:pBdr>
                <w:top w:val="nil"/>
                <w:left w:val="nil"/>
                <w:bottom w:val="nil"/>
                <w:right w:val="nil"/>
                <w:between w:val="nil"/>
              </w:pBdr>
              <w:spacing w:line="240" w:lineRule="auto"/>
              <w:ind w:left="0" w:right="57" w:hanging="2"/>
              <w:rPr>
                <w:rFonts w:eastAsia="標楷體" w:cs="Times New Roman"/>
                <w:color w:val="000000"/>
              </w:rPr>
            </w:pPr>
            <w:r w:rsidRPr="005E3859">
              <w:rPr>
                <w:rFonts w:eastAsia="標楷體" w:cs="Times New Roman"/>
              </w:rPr>
              <w:t>教師說明「擲骰子玩扯鈴」活動規則：</w:t>
            </w:r>
            <w:r w:rsidRPr="005E3859">
              <w:rPr>
                <w:rFonts w:eastAsia="標楷體" w:cs="Times New Roman"/>
              </w:rPr>
              <w:t>3</w:t>
            </w:r>
            <w:r w:rsidRPr="005E3859">
              <w:rPr>
                <w:rFonts w:eastAsia="標楷體" w:cs="Times New Roman"/>
              </w:rPr>
              <w:t>人一組，各自擲骰子決定挑戰的扯鈴方式、鈴轉動的秒數，例如：滾動</w:t>
            </w:r>
            <w:proofErr w:type="gramStart"/>
            <w:r w:rsidRPr="005E3859">
              <w:rPr>
                <w:rFonts w:eastAsia="標楷體" w:cs="Times New Roman"/>
              </w:rPr>
              <w:t>起鈴後運鈴</w:t>
            </w:r>
            <w:proofErr w:type="gramEnd"/>
            <w:r w:rsidRPr="005E3859">
              <w:rPr>
                <w:rFonts w:eastAsia="標楷體" w:cs="Times New Roman"/>
              </w:rPr>
              <w:t>10</w:t>
            </w:r>
            <w:r w:rsidRPr="005E3859">
              <w:rPr>
                <w:rFonts w:eastAsia="標楷體" w:cs="Times New Roman"/>
              </w:rPr>
              <w:t>秒、開線</w:t>
            </w:r>
            <w:proofErr w:type="gramStart"/>
            <w:r w:rsidRPr="005E3859">
              <w:rPr>
                <w:rFonts w:eastAsia="標楷體" w:cs="Times New Roman"/>
              </w:rPr>
              <w:t>亮相使鈴在</w:t>
            </w:r>
            <w:proofErr w:type="gramEnd"/>
            <w:r w:rsidRPr="005E3859">
              <w:rPr>
                <w:rFonts w:eastAsia="標楷體" w:cs="Times New Roman"/>
              </w:rPr>
              <w:t>繩上轉動</w:t>
            </w:r>
            <w:r w:rsidRPr="005E3859">
              <w:rPr>
                <w:rFonts w:eastAsia="標楷體" w:cs="Times New Roman"/>
              </w:rPr>
              <w:t>8</w:t>
            </w:r>
            <w:r w:rsidRPr="005E3859">
              <w:rPr>
                <w:rFonts w:eastAsia="標楷體" w:cs="Times New Roman"/>
              </w:rPr>
              <w:t>秒。</w:t>
            </w:r>
            <w:r w:rsidRPr="005E3859">
              <w:rPr>
                <w:rFonts w:eastAsia="標楷體" w:cs="Times New Roman"/>
              </w:rPr>
              <w:t>3</w:t>
            </w:r>
            <w:r w:rsidRPr="005E3859">
              <w:rPr>
                <w:rFonts w:eastAsia="標楷體" w:cs="Times New Roman"/>
              </w:rPr>
              <w:t>人各自完成任務，展現學習成果。</w:t>
            </w:r>
          </w:p>
        </w:tc>
        <w:tc>
          <w:tcPr>
            <w:tcW w:w="2746" w:type="dxa"/>
            <w:shd w:val="clear" w:color="auto" w:fill="auto"/>
          </w:tcPr>
          <w:p w14:paraId="3C5E7847"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lastRenderedPageBreak/>
              <w:t xml:space="preserve">1c-Ⅱ-1 </w:t>
            </w:r>
            <w:r w:rsidRPr="005E3859">
              <w:rPr>
                <w:rFonts w:eastAsia="標楷體" w:cs="Times New Roman"/>
              </w:rPr>
              <w:t>認識身體活動的動作技能。</w:t>
            </w:r>
          </w:p>
          <w:p w14:paraId="0F390513"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1d-Ⅱ-2 </w:t>
            </w:r>
            <w:r w:rsidRPr="005E3859">
              <w:rPr>
                <w:rFonts w:eastAsia="標楷體" w:cs="Times New Roman"/>
              </w:rPr>
              <w:t>描述自己或他人動作技能的正確性。</w:t>
            </w:r>
          </w:p>
          <w:p w14:paraId="1984761B" w14:textId="77777777" w:rsidR="000F2E9A" w:rsidRPr="005E3859" w:rsidRDefault="000F2E9A" w:rsidP="000F2E9A">
            <w:pPr>
              <w:spacing w:line="0" w:lineRule="atLeast"/>
              <w:ind w:left="0" w:hanging="2"/>
              <w:mirrorIndents/>
              <w:rPr>
                <w:rFonts w:eastAsia="標楷體" w:cs="Times New Roman"/>
              </w:rPr>
            </w:pPr>
            <w:r w:rsidRPr="005E3859">
              <w:rPr>
                <w:rFonts w:eastAsia="標楷體" w:cs="Times New Roman"/>
              </w:rPr>
              <w:t xml:space="preserve">2c-Ⅱ-2 </w:t>
            </w:r>
            <w:r w:rsidRPr="005E3859">
              <w:rPr>
                <w:rFonts w:eastAsia="標楷體" w:cs="Times New Roman"/>
              </w:rPr>
              <w:t>表現增進團隊合作、友善的互動行為。</w:t>
            </w:r>
          </w:p>
          <w:p w14:paraId="0C4A74D0" w14:textId="09B3B93C"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rPr>
              <w:t xml:space="preserve">3c-Ⅱ-1 </w:t>
            </w:r>
            <w:r w:rsidRPr="005E3859">
              <w:rPr>
                <w:rFonts w:eastAsia="標楷體" w:cs="Times New Roman"/>
              </w:rPr>
              <w:t>表現聯合性動作技能。</w:t>
            </w:r>
          </w:p>
        </w:tc>
        <w:tc>
          <w:tcPr>
            <w:tcW w:w="2367" w:type="dxa"/>
            <w:shd w:val="clear" w:color="auto" w:fill="auto"/>
          </w:tcPr>
          <w:p w14:paraId="1F6FF554" w14:textId="4ED5FAF4"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kern w:val="0"/>
              </w:rPr>
              <w:t xml:space="preserve">Ic-Ⅱ-1 </w:t>
            </w:r>
            <w:r w:rsidRPr="005E3859">
              <w:rPr>
                <w:rFonts w:eastAsia="標楷體" w:cs="Times New Roman"/>
                <w:kern w:val="0"/>
              </w:rPr>
              <w:t>民俗運動基本</w:t>
            </w:r>
            <w:proofErr w:type="gramStart"/>
            <w:r w:rsidRPr="005E3859">
              <w:rPr>
                <w:rFonts w:eastAsia="標楷體" w:cs="Times New Roman"/>
                <w:kern w:val="0"/>
              </w:rPr>
              <w:t>動作與串接</w:t>
            </w:r>
            <w:proofErr w:type="gramEnd"/>
            <w:r w:rsidRPr="005E3859">
              <w:rPr>
                <w:rFonts w:eastAsia="標楷體" w:cs="Times New Roman"/>
                <w:kern w:val="0"/>
              </w:rPr>
              <w:t>。</w:t>
            </w:r>
          </w:p>
        </w:tc>
        <w:tc>
          <w:tcPr>
            <w:tcW w:w="1276" w:type="dxa"/>
            <w:shd w:val="clear" w:color="auto" w:fill="auto"/>
          </w:tcPr>
          <w:p w14:paraId="02093969"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操作</w:t>
            </w:r>
          </w:p>
          <w:p w14:paraId="36EC31A9" w14:textId="77777777" w:rsidR="000F2E9A" w:rsidRPr="005E3859" w:rsidRDefault="000F2E9A" w:rsidP="000F2E9A">
            <w:pPr>
              <w:spacing w:line="0" w:lineRule="atLeast"/>
              <w:ind w:left="0" w:hanging="2"/>
              <w:contextualSpacing/>
              <w:mirrorIndents/>
              <w:rPr>
                <w:rFonts w:eastAsia="標楷體" w:cs="Times New Roman"/>
                <w:color w:val="000000"/>
                <w:kern w:val="0"/>
              </w:rPr>
            </w:pPr>
            <w:r w:rsidRPr="005E3859">
              <w:rPr>
                <w:rFonts w:eastAsia="標楷體" w:cs="Times New Roman"/>
                <w:color w:val="000000"/>
                <w:kern w:val="0"/>
              </w:rPr>
              <w:t>發表</w:t>
            </w:r>
          </w:p>
          <w:p w14:paraId="5ADEDBE2" w14:textId="1E39E2F0" w:rsidR="000F2E9A" w:rsidRPr="005E3859" w:rsidRDefault="000F2E9A" w:rsidP="000F2E9A">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kern w:val="0"/>
              </w:rPr>
              <w:t>運動撲滿</w:t>
            </w:r>
          </w:p>
        </w:tc>
        <w:tc>
          <w:tcPr>
            <w:tcW w:w="1489" w:type="dxa"/>
          </w:tcPr>
          <w:p w14:paraId="167845F4" w14:textId="77777777" w:rsidR="00B21B0B" w:rsidRPr="005E3859" w:rsidRDefault="00B21B0B" w:rsidP="00B21B0B">
            <w:pPr>
              <w:pStyle w:val="Web"/>
              <w:ind w:left="0" w:hanging="2"/>
              <w:rPr>
                <w:rFonts w:eastAsia="標楷體"/>
              </w:rPr>
            </w:pPr>
            <w:r w:rsidRPr="005E3859">
              <w:rPr>
                <w:rFonts w:ascii="新細明體" w:eastAsia="新細明體" w:hAnsi="新細明體" w:cs="新細明體" w:hint="eastAsia"/>
                <w:color w:val="000000"/>
              </w:rPr>
              <w:t>◎</w:t>
            </w:r>
            <w:r w:rsidRPr="005E3859">
              <w:rPr>
                <w:rFonts w:eastAsia="標楷體"/>
                <w:color w:val="000000"/>
              </w:rPr>
              <w:t>戶外教育</w:t>
            </w:r>
          </w:p>
          <w:p w14:paraId="32A643E8" w14:textId="1F206647" w:rsidR="000F2E9A" w:rsidRPr="005E3859" w:rsidRDefault="00B21B0B" w:rsidP="00B21B0B">
            <w:pPr>
              <w:pBdr>
                <w:top w:val="nil"/>
                <w:left w:val="nil"/>
                <w:bottom w:val="nil"/>
                <w:right w:val="nil"/>
                <w:between w:val="nil"/>
              </w:pBdr>
              <w:spacing w:line="240" w:lineRule="auto"/>
              <w:ind w:left="0" w:hanging="2"/>
              <w:rPr>
                <w:rFonts w:eastAsia="標楷體" w:cs="Times New Roman"/>
                <w:color w:val="000000"/>
              </w:rPr>
            </w:pPr>
            <w:r w:rsidRPr="005E3859">
              <w:rPr>
                <w:rFonts w:eastAsia="標楷體" w:cs="Times New Roman"/>
                <w:color w:val="000000"/>
              </w:rPr>
              <w:t>戶</w:t>
            </w:r>
            <w:r w:rsidRPr="005E3859">
              <w:rPr>
                <w:rFonts w:eastAsia="標楷體" w:cs="Times New Roman"/>
                <w:color w:val="000000"/>
              </w:rPr>
              <w:t>E7</w:t>
            </w:r>
            <w:r w:rsidRPr="005E3859">
              <w:rPr>
                <w:rFonts w:eastAsia="標楷體" w:cs="Times New Roman"/>
                <w:color w:val="000000"/>
              </w:rPr>
              <w:t>在</w:t>
            </w:r>
            <w:proofErr w:type="gramStart"/>
            <w:r w:rsidRPr="005E3859">
              <w:rPr>
                <w:rFonts w:eastAsia="標楷體" w:cs="Times New Roman"/>
                <w:color w:val="000000"/>
              </w:rPr>
              <w:t>環境中善用</w:t>
            </w:r>
            <w:proofErr w:type="gramEnd"/>
            <w:r w:rsidRPr="005E3859">
              <w:rPr>
                <w:rFonts w:eastAsia="標楷體" w:cs="Times New Roman"/>
                <w:color w:val="000000"/>
              </w:rPr>
              <w:t>五官的感知，分別培養眼、耳、鼻、舌、觸覺及心靈的感受能力。</w:t>
            </w:r>
          </w:p>
        </w:tc>
        <w:tc>
          <w:tcPr>
            <w:tcW w:w="1140" w:type="dxa"/>
          </w:tcPr>
          <w:p w14:paraId="2F87F280" w14:textId="418B0727" w:rsidR="000F2E9A" w:rsidRPr="005E3859" w:rsidRDefault="00505FC8" w:rsidP="000F2E9A">
            <w:pPr>
              <w:pBdr>
                <w:top w:val="nil"/>
                <w:left w:val="nil"/>
                <w:bottom w:val="nil"/>
                <w:right w:val="nil"/>
                <w:between w:val="nil"/>
              </w:pBdr>
              <w:spacing w:line="240" w:lineRule="auto"/>
              <w:ind w:left="0" w:hanging="2"/>
              <w:rPr>
                <w:rFonts w:ascii="標楷體" w:eastAsia="標楷體" w:hAnsi="標楷體" w:cs="Times New Roman"/>
                <w:color w:val="000000"/>
                <w:sz w:val="16"/>
                <w:szCs w:val="16"/>
              </w:rPr>
            </w:pPr>
            <w:sdt>
              <w:sdtPr>
                <w:rPr>
                  <w:rFonts w:ascii="標楷體" w:eastAsia="標楷體" w:hAnsi="標楷體"/>
                </w:rPr>
                <w:tag w:val="goog_rdk_27"/>
                <w:id w:val="996695288"/>
              </w:sdtPr>
              <w:sdtEndPr/>
              <w:sdtContent>
                <w:r w:rsidR="000F2E9A" w:rsidRPr="005E3859">
                  <w:rPr>
                    <w:rFonts w:ascii="標楷體" w:eastAsia="標楷體" w:hAnsi="標楷體" w:cs="Gungsuh"/>
                    <w:color w:val="000000"/>
                    <w:sz w:val="16"/>
                    <w:szCs w:val="16"/>
                  </w:rPr>
                  <w:t>第二次定期</w:t>
                </w:r>
                <w:r w:rsidR="005A2CBF">
                  <w:rPr>
                    <w:rFonts w:ascii="標楷體" w:eastAsia="標楷體" w:hAnsi="標楷體" w:cs="Gungsuh" w:hint="eastAsia"/>
                    <w:color w:val="000000"/>
                    <w:sz w:val="16"/>
                    <w:szCs w:val="16"/>
                  </w:rPr>
                  <w:t>評量</w:t>
                </w:r>
              </w:sdtContent>
            </w:sdt>
          </w:p>
        </w:tc>
      </w:tr>
    </w:tbl>
    <w:p w14:paraId="710C6B0A" w14:textId="77777777" w:rsidR="00EF71B7" w:rsidRDefault="00EF71B7">
      <w:pPr>
        <w:pBdr>
          <w:top w:val="nil"/>
          <w:left w:val="nil"/>
          <w:bottom w:val="nil"/>
          <w:right w:val="nil"/>
          <w:between w:val="nil"/>
        </w:pBdr>
        <w:spacing w:line="240" w:lineRule="auto"/>
        <w:ind w:left="0" w:hanging="2"/>
        <w:jc w:val="both"/>
        <w:rPr>
          <w:rFonts w:ascii="標楷體" w:eastAsia="標楷體" w:hAnsi="標楷體" w:cs="標楷體"/>
          <w:color w:val="000000"/>
        </w:rPr>
      </w:pPr>
    </w:p>
    <w:sectPr w:rsidR="00EF71B7">
      <w:pgSz w:w="16838" w:h="11906" w:orient="landscape"/>
      <w:pgMar w:top="851" w:right="1134" w:bottom="851" w:left="1134"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黑體">
    <w:panose1 w:val="00000000000000000000"/>
    <w:charset w:val="88"/>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Gungsuh"/>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27D39"/>
    <w:multiLevelType w:val="multilevel"/>
    <w:tmpl w:val="865CDA5C"/>
    <w:lvl w:ilvl="0">
      <w:start w:val="1"/>
      <w:numFmt w:val="decimal"/>
      <w:lvlText w:val="%1、"/>
      <w:lvlJc w:val="left"/>
      <w:pPr>
        <w:ind w:left="425" w:hanging="425"/>
      </w:pPr>
      <w:rPr>
        <w:vertAlign w:val="baseline"/>
      </w:rPr>
    </w:lvl>
    <w:lvl w:ilvl="1">
      <w:start w:val="1"/>
      <w:numFmt w:val="decimal"/>
      <w:lvlText w:val="%2、"/>
      <w:lvlJc w:val="left"/>
      <w:pPr>
        <w:ind w:left="992" w:hanging="567"/>
      </w:pPr>
      <w:rPr>
        <w:vertAlign w:val="baseline"/>
      </w:rPr>
    </w:lvl>
    <w:lvl w:ilvl="2">
      <w:start w:val="1"/>
      <w:numFmt w:val="decimal"/>
      <w:lvlText w:val="%3、"/>
      <w:lvlJc w:val="left"/>
      <w:pPr>
        <w:ind w:left="1418" w:hanging="566"/>
      </w:pPr>
      <w:rPr>
        <w:vertAlign w:val="baseline"/>
      </w:rPr>
    </w:lvl>
    <w:lvl w:ilvl="3">
      <w:start w:val="1"/>
      <w:numFmt w:val="decimal"/>
      <w:lvlText w:val="%4、"/>
      <w:lvlJc w:val="left"/>
      <w:pPr>
        <w:ind w:left="1984" w:hanging="708"/>
      </w:pPr>
      <w:rPr>
        <w:vertAlign w:val="baseline"/>
      </w:rPr>
    </w:lvl>
    <w:lvl w:ilvl="4">
      <w:start w:val="1"/>
      <w:numFmt w:val="decimal"/>
      <w:lvlText w:val="%5."/>
      <w:lvlJc w:val="left"/>
      <w:pPr>
        <w:ind w:left="2551" w:hanging="850"/>
      </w:pPr>
      <w:rPr>
        <w:vertAlign w:val="baseline"/>
      </w:rPr>
    </w:lvl>
    <w:lvl w:ilvl="5">
      <w:start w:val="1"/>
      <w:numFmt w:val="decimal"/>
      <w:lvlText w:val="%6)"/>
      <w:lvlJc w:val="left"/>
      <w:pPr>
        <w:ind w:left="3260" w:hanging="1134"/>
      </w:pPr>
      <w:rPr>
        <w:vertAlign w:val="baseline"/>
      </w:rPr>
    </w:lvl>
    <w:lvl w:ilvl="6">
      <w:start w:val="1"/>
      <w:numFmt w:val="decimal"/>
      <w:lvlText w:val="(%7)"/>
      <w:lvlJc w:val="left"/>
      <w:pPr>
        <w:ind w:left="3827" w:hanging="1276"/>
      </w:pPr>
      <w:rPr>
        <w:vertAlign w:val="baseline"/>
      </w:rPr>
    </w:lvl>
    <w:lvl w:ilvl="7">
      <w:start w:val="1"/>
      <w:numFmt w:val="lowerLetter"/>
      <w:lvlText w:val="%8."/>
      <w:lvlJc w:val="left"/>
      <w:pPr>
        <w:ind w:left="4394" w:hanging="1418"/>
      </w:pPr>
      <w:rPr>
        <w:vertAlign w:val="baseline"/>
      </w:rPr>
    </w:lvl>
    <w:lvl w:ilvl="8">
      <w:start w:val="1"/>
      <w:numFmt w:val="lowerLetter"/>
      <w:lvlText w:val="%9)"/>
      <w:lvlJc w:val="left"/>
      <w:pPr>
        <w:ind w:left="5102" w:hanging="1700"/>
      </w:pPr>
      <w:rPr>
        <w:vertAlign w:val="baseline"/>
      </w:rPr>
    </w:lvl>
  </w:abstractNum>
  <w:abstractNum w:abstractNumId="1" w15:restartNumberingAfterBreak="0">
    <w:nsid w:val="3FA02C3F"/>
    <w:multiLevelType w:val="hybridMultilevel"/>
    <w:tmpl w:val="99B2C3BA"/>
    <w:lvl w:ilvl="0" w:tplc="5F12BD1A">
      <w:start w:val="1"/>
      <w:numFmt w:val="taiwaneseCountingThousand"/>
      <w:lvlText w:val="（%1）"/>
      <w:lvlJc w:val="left"/>
      <w:pPr>
        <w:ind w:left="478" w:hanging="480"/>
      </w:pPr>
      <w:rPr>
        <w:rFonts w:hint="eastAsia"/>
        <w:lang w:val="en-US"/>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num w:numId="1" w16cid:durableId="1851722577">
    <w:abstractNumId w:val="0"/>
  </w:num>
  <w:num w:numId="2" w16cid:durableId="1803309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1B7"/>
    <w:rsid w:val="000F2E9A"/>
    <w:rsid w:val="00505FC8"/>
    <w:rsid w:val="005A2CBF"/>
    <w:rsid w:val="005E3859"/>
    <w:rsid w:val="006D7652"/>
    <w:rsid w:val="0094033D"/>
    <w:rsid w:val="00B21B0B"/>
    <w:rsid w:val="00E62610"/>
    <w:rsid w:val="00EF71B7"/>
    <w:rsid w:val="00FE2BB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742A"/>
  <w15:docId w15:val="{A47B19ED-8624-4248-94D3-E46AF1B7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pPr>
      <w:ind w:leftChars="200" w:left="480"/>
    </w:pPr>
  </w:style>
  <w:style w:type="table" w:styleId="a5">
    <w:name w:val="Table Grid"/>
    <w:basedOn w:val="a1"/>
    <w:pPr>
      <w:suppressAutoHyphens/>
      <w:spacing w:line="1" w:lineRule="atLeast"/>
      <w:ind w:leftChars="-1" w:left="-1" w:hangingChars="1" w:hanging="1"/>
      <w:jc w:val="both"/>
      <w:textDirection w:val="btLr"/>
      <w:textAlignment w:val="top"/>
      <w:outlineLvl w:val="0"/>
    </w:pPr>
    <w:rPr>
      <w:rFonts w:ascii="Times New Roman" w:hAnsi="Times New Roman" w:cs="Times New Roman"/>
      <w:color w:val="000000"/>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qFormat/>
    <w:pPr>
      <w:tabs>
        <w:tab w:val="center" w:pos="4153"/>
        <w:tab w:val="right" w:pos="8306"/>
      </w:tabs>
    </w:pPr>
    <w:rPr>
      <w:sz w:val="20"/>
      <w:szCs w:val="20"/>
    </w:rPr>
  </w:style>
  <w:style w:type="character" w:customStyle="1" w:styleId="a7">
    <w:name w:val="頁首 字元"/>
    <w:rPr>
      <w:rFonts w:ascii="Times New Roman" w:hAnsi="Times New Roman"/>
      <w:w w:val="100"/>
      <w:kern w:val="2"/>
      <w:position w:val="-1"/>
      <w:effect w:val="none"/>
      <w:vertAlign w:val="baseline"/>
      <w:cs w:val="0"/>
      <w:em w:val="none"/>
    </w:rPr>
  </w:style>
  <w:style w:type="paragraph" w:styleId="a8">
    <w:name w:val="footer"/>
    <w:basedOn w:val="a"/>
    <w:qFormat/>
    <w:pPr>
      <w:tabs>
        <w:tab w:val="center" w:pos="4153"/>
        <w:tab w:val="right" w:pos="8306"/>
      </w:tabs>
    </w:pPr>
    <w:rPr>
      <w:sz w:val="20"/>
      <w:szCs w:val="20"/>
    </w:rPr>
  </w:style>
  <w:style w:type="character" w:customStyle="1" w:styleId="a9">
    <w:name w:val="頁尾 字元"/>
    <w:rPr>
      <w:rFonts w:ascii="Times New Roman" w:hAnsi="Times New Roman"/>
      <w:w w:val="100"/>
      <w:kern w:val="2"/>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jc w:val="both"/>
      <w:textDirection w:val="btLr"/>
      <w:textAlignment w:val="top"/>
      <w:outlineLvl w:val="0"/>
    </w:pPr>
    <w:rPr>
      <w:rFonts w:ascii="標楷體" w:hAnsi="標楷體" w:cs="標楷體"/>
      <w:color w:val="000000"/>
      <w:position w:val="-1"/>
      <w:sz w:val="24"/>
      <w:szCs w:val="24"/>
    </w:rPr>
  </w:style>
  <w:style w:type="paragraph" w:customStyle="1" w:styleId="10">
    <w:name w:val="1.標題文字"/>
    <w:basedOn w:val="a"/>
    <w:pPr>
      <w:jc w:val="center"/>
    </w:pPr>
    <w:rPr>
      <w:rFonts w:ascii="華康中黑體" w:eastAsia="華康中黑體"/>
      <w:sz w:val="28"/>
      <w:szCs w:val="20"/>
    </w:rPr>
  </w:style>
  <w:style w:type="paragraph" w:styleId="aa">
    <w:name w:val="Note Heading"/>
    <w:basedOn w:val="a"/>
    <w:next w:val="a"/>
    <w:qFormat/>
    <w:pPr>
      <w:jc w:val="center"/>
    </w:pPr>
    <w:rPr>
      <w:rFonts w:ascii="標楷體" w:eastAsia="標楷體" w:hAnsi="標楷體" w:cs="標楷體"/>
      <w:color w:val="000000"/>
    </w:rPr>
  </w:style>
  <w:style w:type="character" w:customStyle="1" w:styleId="ab">
    <w:name w:val="註釋標題 字元"/>
    <w:rPr>
      <w:rFonts w:ascii="標楷體" w:eastAsia="標楷體" w:hAnsi="標楷體" w:cs="標楷體"/>
      <w:color w:val="000000"/>
      <w:w w:val="100"/>
      <w:kern w:val="2"/>
      <w:position w:val="-1"/>
      <w:sz w:val="24"/>
      <w:szCs w:val="24"/>
      <w:effect w:val="none"/>
      <w:vertAlign w:val="baseline"/>
      <w:cs w:val="0"/>
      <w:em w:val="none"/>
    </w:rPr>
  </w:style>
  <w:style w:type="paragraph" w:styleId="ac">
    <w:name w:val="Closing"/>
    <w:basedOn w:val="a"/>
    <w:qFormat/>
    <w:pPr>
      <w:ind w:leftChars="1800" w:left="100"/>
    </w:pPr>
    <w:rPr>
      <w:rFonts w:ascii="標楷體" w:eastAsia="標楷體" w:hAnsi="標楷體" w:cs="標楷體"/>
      <w:color w:val="000000"/>
    </w:rPr>
  </w:style>
  <w:style w:type="character" w:customStyle="1" w:styleId="ad">
    <w:name w:val="結語 字元"/>
    <w:rPr>
      <w:rFonts w:ascii="標楷體" w:eastAsia="標楷體" w:hAnsi="標楷體" w:cs="標楷體"/>
      <w:color w:val="000000"/>
      <w:w w:val="100"/>
      <w:kern w:val="2"/>
      <w:position w:val="-1"/>
      <w:sz w:val="24"/>
      <w:szCs w:val="24"/>
      <w:effect w:val="none"/>
      <w:vertAlign w:val="baseline"/>
      <w:cs w:val="0"/>
      <w:em w:val="none"/>
    </w:rPr>
  </w:style>
  <w:style w:type="paragraph" w:styleId="ae">
    <w:name w:val="Balloon Text"/>
    <w:basedOn w:val="a"/>
    <w:qFormat/>
    <w:rPr>
      <w:rFonts w:ascii="Calibri Light" w:eastAsia="新細明體" w:hAnsi="Calibri Light" w:cs="Times New Roman"/>
      <w:sz w:val="18"/>
      <w:szCs w:val="18"/>
    </w:rPr>
  </w:style>
  <w:style w:type="character" w:customStyle="1" w:styleId="af">
    <w:name w:val="註解方塊文字 字元"/>
    <w:rPr>
      <w:rFonts w:ascii="Calibri Light" w:eastAsia="新細明體" w:hAnsi="Calibri Light" w:cs="Times New Roman"/>
      <w:w w:val="100"/>
      <w:kern w:val="2"/>
      <w:position w:val="-1"/>
      <w:sz w:val="18"/>
      <w:szCs w:val="18"/>
      <w:effect w:val="none"/>
      <w:vertAlign w:val="baseline"/>
      <w:cs w:val="0"/>
      <w:em w:val="none"/>
    </w:rPr>
  </w:style>
  <w:style w:type="paragraph" w:styleId="af0">
    <w:name w:val="No Spacing"/>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paragraph" w:styleId="Web">
    <w:name w:val="Normal (Web)"/>
    <w:basedOn w:val="a"/>
    <w:uiPriority w:val="99"/>
    <w:semiHidden/>
    <w:unhideWhenUsed/>
    <w:rsid w:val="00FE2B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888316">
      <w:bodyDiv w:val="1"/>
      <w:marLeft w:val="0"/>
      <w:marRight w:val="0"/>
      <w:marTop w:val="0"/>
      <w:marBottom w:val="0"/>
      <w:divBdr>
        <w:top w:val="none" w:sz="0" w:space="0" w:color="auto"/>
        <w:left w:val="none" w:sz="0" w:space="0" w:color="auto"/>
        <w:bottom w:val="none" w:sz="0" w:space="0" w:color="auto"/>
        <w:right w:val="none" w:sz="0" w:space="0" w:color="auto"/>
      </w:divBdr>
    </w:div>
    <w:div w:id="15977844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RBBXczv3ipBHMjEF/+zkWUUng==">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46</Pages>
  <Words>2946</Words>
  <Characters>16795</Characters>
  <Application>Microsoft Office Word</Application>
  <DocSecurity>0</DocSecurity>
  <Lines>139</Lines>
  <Paragraphs>39</Paragraphs>
  <ScaleCrop>false</ScaleCrop>
  <Company/>
  <LinksUpToDate>false</LinksUpToDate>
  <CharactersWithSpaces>19702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林佳慧</dc:creator>
  <cp:lastModifiedBy>芫婷 許</cp:lastModifiedBy>
  <cp:revision>10</cp:revision>
  <dcterms:created xsi:type="dcterms:W3CDTF">2020-05-26T01:16:00Z</dcterms:created>
  <dcterms:modified xsi:type="dcterms:W3CDTF">2022-05-30T13:31:00Z</dcterms:modified>
</cp:coreProperties>
</file>