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08FC1" w14:textId="77777777" w:rsidR="00FB0E5E" w:rsidRPr="00A05375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A05375">
        <w:rPr>
          <w:rFonts w:ascii="標楷體" w:eastAsia="標楷體" w:hAnsi="標楷體" w:hint="eastAsia"/>
          <w:b/>
          <w:sz w:val="28"/>
        </w:rPr>
        <w:t>金門縣</w:t>
      </w:r>
      <w:proofErr w:type="gramStart"/>
      <w:r w:rsidRPr="00A05375">
        <w:rPr>
          <w:rFonts w:ascii="標楷體" w:eastAsia="標楷體" w:hAnsi="標楷體" w:hint="eastAsia"/>
          <w:b/>
          <w:sz w:val="28"/>
        </w:rPr>
        <w:t>烈嶼鄉卓環國民</w:t>
      </w:r>
      <w:proofErr w:type="gramEnd"/>
      <w:r w:rsidRPr="00A05375">
        <w:rPr>
          <w:rFonts w:ascii="標楷體" w:eastAsia="標楷體" w:hAnsi="標楷體" w:hint="eastAsia"/>
          <w:b/>
          <w:sz w:val="28"/>
        </w:rPr>
        <w:t>小學</w:t>
      </w:r>
      <w:r w:rsidRPr="00A05375">
        <w:rPr>
          <w:rFonts w:ascii="標楷體" w:eastAsia="標楷體" w:hAnsi="標楷體"/>
          <w:b/>
          <w:sz w:val="28"/>
        </w:rPr>
        <w:t>1</w:t>
      </w:r>
      <w:r w:rsidR="00EE2FFC" w:rsidRPr="00A05375">
        <w:rPr>
          <w:rFonts w:ascii="標楷體" w:eastAsia="標楷體" w:hAnsi="標楷體" w:hint="eastAsia"/>
          <w:b/>
          <w:sz w:val="28"/>
        </w:rPr>
        <w:t>11</w:t>
      </w:r>
      <w:r w:rsidR="00B62BE4" w:rsidRPr="00A05375">
        <w:rPr>
          <w:rFonts w:ascii="標楷體" w:eastAsia="標楷體" w:hAnsi="標楷體" w:hint="eastAsia"/>
          <w:b/>
          <w:sz w:val="28"/>
        </w:rPr>
        <w:t>學</w:t>
      </w:r>
      <w:r w:rsidRPr="00A05375">
        <w:rPr>
          <w:rFonts w:ascii="標楷體" w:eastAsia="標楷體" w:hAnsi="標楷體" w:hint="eastAsia"/>
          <w:b/>
          <w:sz w:val="28"/>
        </w:rPr>
        <w:t>年度第</w:t>
      </w:r>
      <w:r w:rsidR="002A1BDB" w:rsidRPr="00A05375">
        <w:rPr>
          <w:rFonts w:ascii="標楷體" w:eastAsia="標楷體" w:hAnsi="標楷體" w:hint="eastAsia"/>
          <w:b/>
          <w:sz w:val="28"/>
          <w:u w:val="single"/>
        </w:rPr>
        <w:t>二</w:t>
      </w:r>
      <w:r w:rsidRPr="00A05375">
        <w:rPr>
          <w:rFonts w:ascii="標楷體" w:eastAsia="標楷體" w:hAnsi="標楷體" w:hint="eastAsia"/>
          <w:b/>
          <w:sz w:val="28"/>
        </w:rPr>
        <w:t>學期</w:t>
      </w:r>
      <w:r w:rsidRPr="00A05375">
        <w:rPr>
          <w:rFonts w:ascii="標楷體" w:eastAsia="標楷體" w:hAnsi="標楷體"/>
          <w:b/>
          <w:sz w:val="28"/>
          <w:u w:val="single"/>
        </w:rPr>
        <w:t xml:space="preserve"> </w:t>
      </w:r>
      <w:r w:rsidR="008E62EB" w:rsidRPr="00A0537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0B4ADF" w:rsidRPr="00A05375">
        <w:rPr>
          <w:rFonts w:ascii="標楷體" w:eastAsia="標楷體" w:hAnsi="標楷體" w:hint="eastAsia"/>
          <w:b/>
          <w:sz w:val="28"/>
          <w:u w:val="single"/>
        </w:rPr>
        <w:t>五</w:t>
      </w:r>
      <w:r w:rsidR="008E62EB" w:rsidRPr="00A0537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A05375">
        <w:rPr>
          <w:rFonts w:ascii="標楷體" w:eastAsia="標楷體" w:hAnsi="標楷體" w:hint="eastAsia"/>
          <w:b/>
          <w:sz w:val="28"/>
        </w:rPr>
        <w:t>年級彈性學習節數（</w:t>
      </w:r>
      <w:r w:rsidR="000B4ADF" w:rsidRPr="00A05375">
        <w:rPr>
          <w:rFonts w:ascii="標楷體" w:eastAsia="標楷體" w:hAnsi="標楷體" w:hint="eastAsia"/>
          <w:b/>
          <w:sz w:val="28"/>
        </w:rPr>
        <w:t>彈性數學</w:t>
      </w:r>
      <w:r w:rsidRPr="00A05375">
        <w:rPr>
          <w:rFonts w:ascii="標楷體" w:eastAsia="標楷體" w:hAnsi="標楷體" w:hint="eastAsia"/>
          <w:b/>
          <w:sz w:val="28"/>
        </w:rPr>
        <w:t>）課程計畫</w:t>
      </w:r>
      <w:r w:rsidRPr="00A05375">
        <w:rPr>
          <w:rFonts w:ascii="標楷體" w:eastAsia="標楷體" w:hAnsi="標楷體"/>
          <w:b/>
          <w:sz w:val="28"/>
        </w:rPr>
        <w:t xml:space="preserve"> </w:t>
      </w:r>
      <w:r w:rsidRPr="00A05375">
        <w:rPr>
          <w:rFonts w:ascii="標楷體" w:eastAsia="標楷體" w:hAnsi="標楷體" w:hint="eastAsia"/>
          <w:b/>
          <w:sz w:val="28"/>
        </w:rPr>
        <w:t>設計者：</w:t>
      </w:r>
      <w:r w:rsidR="000B4ADF" w:rsidRPr="00A05375">
        <w:rPr>
          <w:rFonts w:ascii="標楷體" w:eastAsia="標楷體" w:hAnsi="標楷體" w:hint="eastAsia"/>
          <w:b/>
          <w:sz w:val="28"/>
        </w:rPr>
        <w:t>許</w:t>
      </w:r>
      <w:proofErr w:type="gramStart"/>
      <w:r w:rsidR="000B4ADF" w:rsidRPr="00A05375">
        <w:rPr>
          <w:rFonts w:ascii="標楷體" w:eastAsia="標楷體" w:hAnsi="標楷體" w:hint="eastAsia"/>
          <w:b/>
          <w:sz w:val="28"/>
        </w:rPr>
        <w:t>芫婷</w:t>
      </w:r>
      <w:proofErr w:type="gramEnd"/>
    </w:p>
    <w:p w14:paraId="4927BC40" w14:textId="38E8B3DC" w:rsidR="00FB0E5E" w:rsidRPr="00A05375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A05375">
        <w:rPr>
          <w:rFonts w:ascii="標楷體" w:eastAsia="標楷體" w:hAnsi="標楷體" w:hint="eastAsia"/>
        </w:rPr>
        <w:t>教材來源：</w:t>
      </w:r>
      <w:r w:rsidR="00A63983">
        <w:rPr>
          <w:rFonts w:ascii="標楷體" w:eastAsia="標楷體" w:hAnsi="標楷體" w:hint="eastAsia"/>
        </w:rPr>
        <w:t>南一</w:t>
      </w:r>
      <w:r w:rsidR="00464F2A">
        <w:rPr>
          <w:rFonts w:ascii="標楷體" w:eastAsia="標楷體" w:hAnsi="標楷體" w:hint="eastAsia"/>
        </w:rPr>
        <w:t>出版</w:t>
      </w:r>
      <w:r w:rsidRPr="00A05375">
        <w:rPr>
          <w:rFonts w:ascii="標楷體" w:eastAsia="標楷體" w:hAnsi="標楷體" w:hint="eastAsia"/>
        </w:rPr>
        <w:t>。</w:t>
      </w:r>
    </w:p>
    <w:p w14:paraId="146DB4A0" w14:textId="77777777" w:rsidR="00BD0083" w:rsidRPr="00A05375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A05375">
        <w:rPr>
          <w:rFonts w:ascii="標楷體" w:eastAsia="標楷體" w:hAnsi="標楷體" w:hint="eastAsia"/>
        </w:rPr>
        <w:t>學習領域教學節數：每週</w:t>
      </w:r>
      <w:r w:rsidRPr="00A05375">
        <w:rPr>
          <w:rFonts w:ascii="標楷體" w:eastAsia="標楷體" w:hAnsi="標楷體"/>
          <w:u w:val="single"/>
        </w:rPr>
        <w:t xml:space="preserve"> </w:t>
      </w:r>
      <w:r w:rsidR="00D71232" w:rsidRPr="00A05375">
        <w:rPr>
          <w:rFonts w:ascii="標楷體" w:eastAsia="標楷體" w:hAnsi="標楷體" w:hint="eastAsia"/>
          <w:u w:val="single"/>
        </w:rPr>
        <w:t>1</w:t>
      </w:r>
      <w:r w:rsidR="000E271A" w:rsidRPr="00A05375">
        <w:rPr>
          <w:rFonts w:ascii="標楷體" w:eastAsia="標楷體" w:hAnsi="標楷體"/>
          <w:u w:val="single"/>
        </w:rPr>
        <w:t xml:space="preserve"> </w:t>
      </w:r>
      <w:r w:rsidR="000E271A" w:rsidRPr="00A05375">
        <w:rPr>
          <w:rFonts w:ascii="標楷體" w:eastAsia="標楷體" w:hAnsi="標楷體" w:hint="eastAsia"/>
        </w:rPr>
        <w:t>節，</w:t>
      </w:r>
      <w:proofErr w:type="gramStart"/>
      <w:r w:rsidR="000E271A" w:rsidRPr="00A05375">
        <w:rPr>
          <w:rFonts w:ascii="標楷體" w:eastAsia="標楷體" w:hAnsi="標楷體" w:hint="eastAsia"/>
        </w:rPr>
        <w:t>學期總節數</w:t>
      </w:r>
      <w:proofErr w:type="gramEnd"/>
      <w:r w:rsidR="000E271A" w:rsidRPr="00A05375">
        <w:rPr>
          <w:rFonts w:ascii="標楷體" w:eastAsia="標楷體" w:hAnsi="標楷體" w:hint="eastAsia"/>
        </w:rPr>
        <w:t>：</w:t>
      </w:r>
      <w:r w:rsidR="00D71232" w:rsidRPr="00A05375">
        <w:rPr>
          <w:rFonts w:ascii="標楷體" w:eastAsia="標楷體" w:hAnsi="標楷體" w:hint="eastAsia"/>
          <w:u w:val="single"/>
        </w:rPr>
        <w:t>20</w:t>
      </w:r>
      <w:r w:rsidR="000E271A" w:rsidRPr="00A05375">
        <w:rPr>
          <w:rFonts w:ascii="標楷體" w:eastAsia="標楷體" w:hAnsi="標楷體" w:hint="eastAsia"/>
        </w:rPr>
        <w:t>節。</w:t>
      </w:r>
    </w:p>
    <w:p w14:paraId="4FB71BA4" w14:textId="77777777" w:rsidR="00FB0E5E" w:rsidRPr="00A05375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A05375">
        <w:rPr>
          <w:rFonts w:ascii="標楷體" w:eastAsia="標楷體" w:hAnsi="標楷體" w:hint="eastAsia"/>
        </w:rPr>
        <w:t>本學期學習目標：</w:t>
      </w:r>
      <w:r w:rsidRPr="00A05375">
        <w:rPr>
          <w:rFonts w:ascii="標楷體" w:eastAsia="標楷體" w:hAnsi="標楷體"/>
          <w:sz w:val="28"/>
        </w:rPr>
        <w:t xml:space="preserve"> </w:t>
      </w:r>
    </w:p>
    <w:p w14:paraId="3EAC414A" w14:textId="77777777" w:rsidR="006716FC" w:rsidRPr="00A05375" w:rsidRDefault="006716FC" w:rsidP="006716FC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在具體情境中，解決帶分數乘以整數的、整數乘以分數、分數乘以分數的問題</w:t>
      </w:r>
      <w:r w:rsidR="000D640D" w:rsidRPr="00A05375">
        <w:rPr>
          <w:rFonts w:ascii="標楷體" w:eastAsia="標楷體" w:hAnsi="標楷體" w:hint="eastAsia"/>
          <w:bCs/>
        </w:rPr>
        <w:t>，理解被乘數、乘數和積的關係</w:t>
      </w:r>
      <w:r w:rsidRPr="00A05375">
        <w:rPr>
          <w:rFonts w:ascii="標楷體" w:eastAsia="標楷體" w:hAnsi="標楷體" w:hint="eastAsia"/>
          <w:bCs/>
        </w:rPr>
        <w:t>。</w:t>
      </w:r>
    </w:p>
    <w:p w14:paraId="71517E22" w14:textId="77777777" w:rsidR="000D640D" w:rsidRPr="00A05375" w:rsidRDefault="000D640D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能在具體情境中，解決分數除以整數的問題。</w:t>
      </w:r>
    </w:p>
    <w:p w14:paraId="5E60DEC7" w14:textId="77777777" w:rsidR="00FB0E5E" w:rsidRPr="00A05375" w:rsidRDefault="000D640D" w:rsidP="00BC6136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多位小數的整數</w:t>
      </w:r>
      <w:proofErr w:type="gramStart"/>
      <w:r w:rsidRPr="00A05375">
        <w:rPr>
          <w:rFonts w:ascii="標楷體" w:eastAsia="標楷體" w:hAnsi="標楷體" w:hint="eastAsia"/>
          <w:bCs/>
        </w:rPr>
        <w:t>倍</w:t>
      </w:r>
      <w:proofErr w:type="gramEnd"/>
      <w:r w:rsidRPr="00A05375">
        <w:rPr>
          <w:rFonts w:ascii="標楷體" w:eastAsia="標楷體" w:hAnsi="標楷體" w:hint="eastAsia"/>
          <w:bCs/>
        </w:rPr>
        <w:t>的計算，並解決生活中的計算問題。</w:t>
      </w:r>
    </w:p>
    <w:p w14:paraId="454F5F05" w14:textId="77777777" w:rsidR="000D640D" w:rsidRPr="00A05375" w:rsidRDefault="006716FC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 xml:space="preserve"> </w:t>
      </w:r>
      <w:r w:rsidR="000D640D" w:rsidRPr="00A05375">
        <w:rPr>
          <w:rFonts w:ascii="標楷體" w:eastAsia="標楷體" w:hAnsi="標楷體" w:hint="eastAsia"/>
          <w:bCs/>
        </w:rPr>
        <w:t>能解決生活中整數、小數乘以小數的直式乘法問題。</w:t>
      </w:r>
    </w:p>
    <w:p w14:paraId="10FD1DC8" w14:textId="77777777" w:rsidR="000D640D" w:rsidRPr="00A05375" w:rsidRDefault="000D640D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認識並繪製扇形、圓心角、認識1/2圓、1/3圓、1/4圓、1/6圓…</w:t>
      </w:r>
      <w:proofErr w:type="gramStart"/>
      <w:r w:rsidRPr="00A05375">
        <w:rPr>
          <w:rFonts w:ascii="標楷體" w:eastAsia="標楷體" w:hAnsi="標楷體" w:hint="eastAsia"/>
          <w:bCs/>
        </w:rPr>
        <w:t>…</w:t>
      </w:r>
      <w:proofErr w:type="gramEnd"/>
      <w:r w:rsidRPr="00A05375">
        <w:rPr>
          <w:rFonts w:ascii="標楷體" w:eastAsia="標楷體" w:hAnsi="標楷體" w:hint="eastAsia"/>
          <w:bCs/>
        </w:rPr>
        <w:t>的扇形。</w:t>
      </w:r>
    </w:p>
    <w:p w14:paraId="596C48C3" w14:textId="77777777" w:rsidR="000D640D" w:rsidRPr="00A05375" w:rsidRDefault="000D640D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了解正方體和長方體中構成要素、及正方體和長方體的體積公式與應用。</w:t>
      </w:r>
    </w:p>
    <w:p w14:paraId="2A304924" w14:textId="77777777" w:rsidR="000D640D" w:rsidRPr="00A05375" w:rsidRDefault="000D640D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認識立方公尺（m3）的意義，並了解立方公分與</w:t>
      </w:r>
      <w:proofErr w:type="gramStart"/>
      <w:r w:rsidRPr="00A05375">
        <w:rPr>
          <w:rFonts w:ascii="標楷體" w:eastAsia="標楷體" w:hAnsi="標楷體" w:hint="eastAsia"/>
          <w:bCs/>
        </w:rPr>
        <w:t>立方公尺間的關係</w:t>
      </w:r>
      <w:proofErr w:type="gramEnd"/>
      <w:r w:rsidRPr="00A05375">
        <w:rPr>
          <w:rFonts w:ascii="標楷體" w:eastAsia="標楷體" w:hAnsi="標楷體" w:hint="eastAsia"/>
          <w:bCs/>
        </w:rPr>
        <w:t>及換算。</w:t>
      </w:r>
    </w:p>
    <w:p w14:paraId="1972BDED" w14:textId="77777777" w:rsidR="000D640D" w:rsidRPr="00A05375" w:rsidRDefault="000D640D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能用直式解決整數、小數除以整數，商為三位小數</w:t>
      </w:r>
      <w:proofErr w:type="gramStart"/>
      <w:r w:rsidRPr="00A05375">
        <w:rPr>
          <w:rFonts w:ascii="標楷體" w:eastAsia="標楷體" w:hAnsi="標楷體" w:hint="eastAsia"/>
          <w:bCs/>
        </w:rPr>
        <w:t>以內，</w:t>
      </w:r>
      <w:proofErr w:type="gramEnd"/>
      <w:r w:rsidRPr="00A05375">
        <w:rPr>
          <w:rFonts w:ascii="標楷體" w:eastAsia="標楷體" w:hAnsi="標楷體" w:hint="eastAsia"/>
          <w:bCs/>
        </w:rPr>
        <w:t>沒有餘數的計算。</w:t>
      </w:r>
    </w:p>
    <w:p w14:paraId="61ECEA63" w14:textId="77777777" w:rsidR="000D640D" w:rsidRPr="00A05375" w:rsidRDefault="000D640D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能做簡單分數換成小數、小數換成分數，解決生活上的問題。</w:t>
      </w:r>
    </w:p>
    <w:p w14:paraId="58E8C822" w14:textId="77777777" w:rsidR="000D640D" w:rsidRPr="00A05375" w:rsidRDefault="000D640D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能認識公噸和公斤的關係，並利用此關係進行整數和小數的換算與計算問題。</w:t>
      </w:r>
    </w:p>
    <w:p w14:paraId="755296F7" w14:textId="77777777" w:rsidR="000D640D" w:rsidRPr="00A05375" w:rsidRDefault="000D640D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能認識平方公尺、</w:t>
      </w:r>
      <w:proofErr w:type="gramStart"/>
      <w:r w:rsidRPr="00A05375">
        <w:rPr>
          <w:rFonts w:ascii="標楷體" w:eastAsia="標楷體" w:hAnsi="標楷體" w:hint="eastAsia"/>
          <w:bCs/>
        </w:rPr>
        <w:t>公畝、</w:t>
      </w:r>
      <w:proofErr w:type="gramEnd"/>
      <w:r w:rsidRPr="00A05375">
        <w:rPr>
          <w:rFonts w:ascii="標楷體" w:eastAsia="標楷體" w:hAnsi="標楷體" w:hint="eastAsia"/>
          <w:bCs/>
        </w:rPr>
        <w:t>公頃和平方公里</w:t>
      </w:r>
      <w:proofErr w:type="gramStart"/>
      <w:r w:rsidRPr="00A05375">
        <w:rPr>
          <w:rFonts w:ascii="標楷體" w:eastAsia="標楷體" w:hAnsi="標楷體" w:hint="eastAsia"/>
          <w:bCs/>
        </w:rPr>
        <w:t>相互間的關係</w:t>
      </w:r>
      <w:proofErr w:type="gramEnd"/>
      <w:r w:rsidRPr="00A05375">
        <w:rPr>
          <w:rFonts w:ascii="標楷體" w:eastAsia="標楷體" w:hAnsi="標楷體" w:hint="eastAsia"/>
          <w:bCs/>
        </w:rPr>
        <w:t>，並利用此關係進行整數和小數的換算與計算問題。</w:t>
      </w:r>
    </w:p>
    <w:p w14:paraId="7C768108" w14:textId="77777777" w:rsidR="006716FC" w:rsidRPr="00A05375" w:rsidRDefault="000D640D" w:rsidP="00BC6136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能透過實物、圖片的操作與分類，辨識柱體和錐體、認識球體。</w:t>
      </w:r>
    </w:p>
    <w:p w14:paraId="6941011F" w14:textId="77777777" w:rsidR="006716FC" w:rsidRPr="00A05375" w:rsidRDefault="006716FC" w:rsidP="006716FC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能解決生活中與百分率有關的問題。</w:t>
      </w:r>
    </w:p>
    <w:p w14:paraId="7DD4EDC8" w14:textId="77777777" w:rsidR="006716FC" w:rsidRPr="00A05375" w:rsidRDefault="006716FC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認識容積、容量的關係</w:t>
      </w:r>
      <w:r w:rsidR="000D640D" w:rsidRPr="00A05375">
        <w:rPr>
          <w:rFonts w:ascii="標楷體" w:eastAsia="標楷體" w:hAnsi="標楷體" w:hint="eastAsia"/>
          <w:bCs/>
        </w:rPr>
        <w:t>計算不規則物體體積</w:t>
      </w:r>
      <w:r w:rsidRPr="00A05375">
        <w:rPr>
          <w:rFonts w:ascii="標楷體" w:eastAsia="標楷體" w:hAnsi="標楷體" w:hint="eastAsia"/>
          <w:bCs/>
        </w:rPr>
        <w:t>。</w:t>
      </w:r>
    </w:p>
    <w:p w14:paraId="6CB30498" w14:textId="77777777" w:rsidR="006716FC" w:rsidRPr="00A05375" w:rsidRDefault="006716FC" w:rsidP="000D640D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A05375">
        <w:rPr>
          <w:rFonts w:ascii="標楷體" w:eastAsia="標楷體" w:hAnsi="標楷體" w:hint="eastAsia"/>
          <w:bCs/>
        </w:rPr>
        <w:t>能從問題中分析題意，用符號表示未知數</w:t>
      </w:r>
      <w:r w:rsidR="000D640D" w:rsidRPr="00A05375">
        <w:rPr>
          <w:rFonts w:ascii="標楷體" w:eastAsia="標楷體" w:hAnsi="標楷體" w:hint="eastAsia"/>
          <w:bCs/>
        </w:rPr>
        <w:t>、單步驟的具體情境列成含有未知數符號的算式。</w:t>
      </w:r>
      <w:r w:rsidRPr="00A05375">
        <w:rPr>
          <w:rFonts w:ascii="標楷體" w:eastAsia="標楷體" w:hAnsi="標楷體" w:hint="eastAsia"/>
          <w:bCs/>
        </w:rPr>
        <w:t>。</w:t>
      </w:r>
    </w:p>
    <w:p w14:paraId="2AC42DA3" w14:textId="77777777" w:rsidR="00FB0E5E" w:rsidRPr="00A05375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A05375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A05375" w14:paraId="72C66920" w14:textId="77777777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431787C7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78C0B4A8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13DF894B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01A2CA42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14:paraId="5D35E871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14:paraId="7823262B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777C333B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</w:rPr>
              <w:t>備註</w:t>
            </w:r>
          </w:p>
        </w:tc>
      </w:tr>
      <w:tr w:rsidR="00065135" w:rsidRPr="00A05375" w14:paraId="5A6F1DBD" w14:textId="77777777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40BBD2DB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0537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817" w:type="dxa"/>
            <w:vAlign w:val="center"/>
          </w:tcPr>
          <w:p w14:paraId="0094FA7F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6E5A92EE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23C3A887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24250FFF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14:paraId="3CE37205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7C99EF1F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38777924" w14:textId="77777777" w:rsidR="00065135" w:rsidRPr="00A05375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71232" w:rsidRPr="00A05375" w14:paraId="59D074EB" w14:textId="77777777" w:rsidTr="009266BF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73D4B652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17" w:type="dxa"/>
            <w:vAlign w:val="center"/>
          </w:tcPr>
          <w:p w14:paraId="42635FC0" w14:textId="61887EA6" w:rsidR="00D71232" w:rsidRPr="00A05375" w:rsidRDefault="00646AAA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>0212</w:t>
            </w:r>
          </w:p>
          <w:p w14:paraId="795D1B3E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-0218</w:t>
            </w:r>
          </w:p>
        </w:tc>
        <w:tc>
          <w:tcPr>
            <w:tcW w:w="4642" w:type="dxa"/>
            <w:vMerge w:val="restart"/>
          </w:tcPr>
          <w:p w14:paraId="03EB1935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N-3-09能理解分數（含小數）乘法的意義及計算方法，並解決生活中的問題。</w:t>
            </w:r>
          </w:p>
          <w:p w14:paraId="6D32A725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N-3-10能理解分數（含小數）除法的意義及計算方法，並解決生活中的問題。</w:t>
            </w:r>
          </w:p>
          <w:p w14:paraId="407E01B5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3D145DC9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C-R-1、C-R-2、C-T-1、C-T-2、C-S-2、C-S-3、C-S-5、C-C-5、C-C-6、C-C-8、C-E-1</w:t>
            </w:r>
          </w:p>
          <w:p w14:paraId="515ECA79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性別平等教育</w:t>
            </w:r>
          </w:p>
          <w:p w14:paraId="3C8A77B9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2-3-2學習在性別互動中，展現自我的特色。</w:t>
            </w:r>
          </w:p>
          <w:p w14:paraId="271FC009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0816EC38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  <w:p w14:paraId="7270D6BD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生涯發展教育</w:t>
            </w:r>
          </w:p>
          <w:p w14:paraId="6DEB0BEA" w14:textId="77777777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3-2-2學習如何解決問題及做決定。</w:t>
            </w:r>
          </w:p>
        </w:tc>
        <w:tc>
          <w:tcPr>
            <w:tcW w:w="4860" w:type="dxa"/>
            <w:vMerge w:val="restart"/>
            <w:vAlign w:val="center"/>
          </w:tcPr>
          <w:p w14:paraId="6D350891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單元1分數的乘法</w:t>
            </w:r>
          </w:p>
          <w:p w14:paraId="2696868F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1-1帶分數的整數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倍</w:t>
            </w:r>
            <w:proofErr w:type="gramEnd"/>
          </w:p>
          <w:p w14:paraId="77B4D45E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能在具體情境中，解決帶分數乘以整數的問題。</w:t>
            </w:r>
          </w:p>
          <w:p w14:paraId="6F4411BB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1-2整數的分數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倍</w:t>
            </w:r>
            <w:proofErr w:type="gramEnd"/>
          </w:p>
          <w:p w14:paraId="21692F3E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能在具體情境中，解決整數乘以分數的問題。</w:t>
            </w:r>
          </w:p>
          <w:p w14:paraId="5B461E2F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單元1分數的乘法</w:t>
            </w:r>
          </w:p>
          <w:p w14:paraId="2603B18A" w14:textId="00D4B8E7" w:rsidR="00D71232" w:rsidRPr="00253215" w:rsidRDefault="00D71232" w:rsidP="00253215">
            <w:pPr>
              <w:pStyle w:val="Web"/>
              <w:spacing w:before="0" w:beforeAutospacing="0" w:after="60" w:afterAutospacing="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1-3分數的分數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倍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能在具體情境中，解決分數乘以分數的問題。</w:t>
            </w:r>
          </w:p>
        </w:tc>
        <w:tc>
          <w:tcPr>
            <w:tcW w:w="720" w:type="dxa"/>
            <w:vMerge w:val="restart"/>
            <w:vAlign w:val="center"/>
          </w:tcPr>
          <w:p w14:paraId="76BECC6D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10B574E0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1C5171D8" w14:textId="64FE3B3E" w:rsidR="00D71232" w:rsidRPr="00A05375" w:rsidRDefault="00D71232" w:rsidP="0023404F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觀察評量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233" w:type="dxa"/>
            <w:vMerge w:val="restart"/>
          </w:tcPr>
          <w:p w14:paraId="7B893558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07328030" w14:textId="77777777" w:rsidTr="009266BF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2D223044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</w:t>
            </w:r>
          </w:p>
        </w:tc>
        <w:tc>
          <w:tcPr>
            <w:tcW w:w="817" w:type="dxa"/>
            <w:vAlign w:val="center"/>
          </w:tcPr>
          <w:p w14:paraId="13A272D4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0219</w:t>
            </w:r>
          </w:p>
          <w:p w14:paraId="5A1BE57D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-0225</w:t>
            </w:r>
          </w:p>
        </w:tc>
        <w:tc>
          <w:tcPr>
            <w:tcW w:w="4642" w:type="dxa"/>
            <w:vMerge/>
          </w:tcPr>
          <w:p w14:paraId="7B3FC845" w14:textId="77777777" w:rsidR="00D71232" w:rsidRPr="00A05375" w:rsidRDefault="00D71232" w:rsidP="00D7123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58F2F36E" w14:textId="77777777" w:rsidR="00D71232" w:rsidRPr="00A05375" w:rsidRDefault="00D71232" w:rsidP="00D7123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B71A03E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11D7032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716609CC" w14:textId="77777777" w:rsidR="00D71232" w:rsidRPr="00A05375" w:rsidRDefault="00D71232" w:rsidP="00D71232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7292DCEE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787827BB" w14:textId="77777777" w:rsidTr="009266BF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376C704E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14:paraId="561D2305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0226</w:t>
            </w:r>
          </w:p>
          <w:p w14:paraId="36D569FB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-0304</w:t>
            </w:r>
          </w:p>
        </w:tc>
        <w:tc>
          <w:tcPr>
            <w:tcW w:w="4642" w:type="dxa"/>
            <w:vMerge w:val="restart"/>
          </w:tcPr>
          <w:p w14:paraId="344FA2FE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N-3-08能認識多位小數，並做比較、直式加減及整數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倍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的計算。</w:t>
            </w:r>
          </w:p>
          <w:p w14:paraId="6E2CB7D2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N-3-09能理解分數（含小數）乘法的意義及計算方式，並解決生活中的問題。</w:t>
            </w:r>
          </w:p>
          <w:p w14:paraId="4494F36B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N-3-11能用直式處理小數的乘除計算（不含循環小數）。</w:t>
            </w:r>
          </w:p>
          <w:p w14:paraId="7D6AF0A3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0A9E939B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C-R-1、C-R-2、C-T-1、C-T-2、C-S-1、C-S-2、C-S-5、C-C-1、C-C-3、C-C-5、C-C-6、C-C-8、C-E-1、C-E-4</w:t>
            </w:r>
          </w:p>
          <w:p w14:paraId="0091547D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性別平等教育</w:t>
            </w:r>
          </w:p>
          <w:p w14:paraId="6262F535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2-3-2學習在性別互動中，展現自我特色。</w:t>
            </w:r>
          </w:p>
          <w:p w14:paraId="0965DC22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23BAB62E" w14:textId="77777777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</w:tc>
        <w:tc>
          <w:tcPr>
            <w:tcW w:w="4860" w:type="dxa"/>
            <w:vMerge w:val="restart"/>
            <w:vAlign w:val="center"/>
          </w:tcPr>
          <w:p w14:paraId="4CEBD488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單元2小數的乘法</w:t>
            </w:r>
          </w:p>
          <w:p w14:paraId="0E454CBC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2-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1多位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小數乘以整數</w:t>
            </w:r>
          </w:p>
          <w:p w14:paraId="139D8E48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能理解多位小數的整數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倍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的計算，並解決生活中的計算問題。</w:t>
            </w:r>
          </w:p>
          <w:p w14:paraId="1E682CA9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2-2整數的小數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倍</w:t>
            </w:r>
            <w:proofErr w:type="gramEnd"/>
          </w:p>
          <w:p w14:paraId="1D861455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能解決生活中整數乘以小數的直式乘法問題。</w:t>
            </w:r>
          </w:p>
          <w:p w14:paraId="142D46A8" w14:textId="3BF9CAF1" w:rsidR="00D71232" w:rsidRPr="00253215" w:rsidRDefault="00D71232" w:rsidP="00253215">
            <w:pPr>
              <w:pStyle w:val="Web"/>
              <w:spacing w:before="0" w:beforeAutospacing="0" w:after="90" w:afterAutospacing="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單元2小數的乘法</w:t>
            </w:r>
          </w:p>
        </w:tc>
        <w:tc>
          <w:tcPr>
            <w:tcW w:w="720" w:type="dxa"/>
            <w:vMerge w:val="restart"/>
            <w:vAlign w:val="center"/>
          </w:tcPr>
          <w:p w14:paraId="27FC6403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18959DC9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3ED2E191" w14:textId="36D71042" w:rsidR="00D71232" w:rsidRPr="00A05375" w:rsidRDefault="00D71232" w:rsidP="0023404F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觀察評量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操作評量</w:t>
            </w:r>
          </w:p>
        </w:tc>
        <w:tc>
          <w:tcPr>
            <w:tcW w:w="1233" w:type="dxa"/>
            <w:vMerge w:val="restart"/>
            <w:vAlign w:val="center"/>
          </w:tcPr>
          <w:p w14:paraId="3B243E55" w14:textId="77777777" w:rsidR="00D71232" w:rsidRPr="00A05375" w:rsidRDefault="00D71232" w:rsidP="00D71232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7C8F2335" w14:textId="77777777" w:rsidTr="009266BF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34991D81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四</w:t>
            </w:r>
          </w:p>
        </w:tc>
        <w:tc>
          <w:tcPr>
            <w:tcW w:w="817" w:type="dxa"/>
            <w:vAlign w:val="center"/>
          </w:tcPr>
          <w:p w14:paraId="710DBF58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0305</w:t>
            </w:r>
          </w:p>
          <w:p w14:paraId="377278DF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-0311</w:t>
            </w:r>
          </w:p>
        </w:tc>
        <w:tc>
          <w:tcPr>
            <w:tcW w:w="4642" w:type="dxa"/>
            <w:vMerge/>
          </w:tcPr>
          <w:p w14:paraId="3D93DE0D" w14:textId="77777777" w:rsidR="00D71232" w:rsidRPr="00A05375" w:rsidRDefault="00D71232" w:rsidP="00D71232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6CBA66CC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606844A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30DDF2E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637A873" w14:textId="77777777" w:rsidR="00D71232" w:rsidRPr="00A05375" w:rsidRDefault="00D71232" w:rsidP="00D7123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0461B38" w14:textId="77777777" w:rsidR="00D71232" w:rsidRPr="00A05375" w:rsidRDefault="00D71232" w:rsidP="00D71232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456BE861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A46AFBA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14:paraId="24D035A2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0312</w:t>
            </w:r>
          </w:p>
          <w:p w14:paraId="62A65121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-0318</w:t>
            </w:r>
          </w:p>
        </w:tc>
        <w:tc>
          <w:tcPr>
            <w:tcW w:w="4642" w:type="dxa"/>
            <w:vMerge w:val="restart"/>
          </w:tcPr>
          <w:p w14:paraId="2183518E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S-3-01能利用幾何形體的性質解決簡單的幾何問題。</w:t>
            </w:r>
          </w:p>
          <w:p w14:paraId="45DC8403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5-s-03能認識圓心角，並認識扇形。</w:t>
            </w:r>
          </w:p>
          <w:p w14:paraId="37C12F3F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093E5AA8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C-R-1、C-R-2、C-R-4、C-T-1、C-T-2、C-S-1、C-S-2、C-S-3、C-S-5、C-C-3、C-C-5、C-C-6、C-C-8、C-E-1、C-E-4</w:t>
            </w:r>
          </w:p>
          <w:p w14:paraId="38289F8C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性別平等教育</w:t>
            </w:r>
          </w:p>
          <w:p w14:paraId="097D8066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2-3-2學習在性別互動中，展現自我的特色。</w:t>
            </w:r>
          </w:p>
          <w:p w14:paraId="2EB387EC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38722B6C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  <w:p w14:paraId="0EF89B0A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生涯發展教育</w:t>
            </w:r>
          </w:p>
          <w:p w14:paraId="72608913" w14:textId="77777777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3-2-2學習如何解決問題及做決定。</w:t>
            </w:r>
          </w:p>
        </w:tc>
        <w:tc>
          <w:tcPr>
            <w:tcW w:w="4860" w:type="dxa"/>
            <w:vMerge w:val="restart"/>
            <w:vAlign w:val="center"/>
          </w:tcPr>
          <w:p w14:paraId="7C7791D0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單元3扇形</w:t>
            </w:r>
          </w:p>
          <w:p w14:paraId="1221D8C5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3-1認識扇形</w:t>
            </w:r>
          </w:p>
          <w:p w14:paraId="3785A8F3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1.透過操作圓形板的活動，了解扇形的意義。</w:t>
            </w:r>
          </w:p>
          <w:p w14:paraId="1DAF52A3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2.透過操作圓形板的活動，了解扇形的組成要素。</w:t>
            </w:r>
          </w:p>
          <w:p w14:paraId="6A020151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3-2認識圓心角</w:t>
            </w:r>
          </w:p>
          <w:p w14:paraId="69F972EA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了解圓心角的意義。</w:t>
            </w:r>
          </w:p>
          <w:p w14:paraId="21BA69D4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透過角的旋轉活動，了解周角是360度。</w:t>
            </w:r>
          </w:p>
          <w:p w14:paraId="077AB64C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了解圓心角、直角、平角和周角的關係。</w:t>
            </w:r>
          </w:p>
          <w:p w14:paraId="09B031A4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3-3</w:t>
            </w:r>
            <w:r w:rsidRPr="00A0537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認識1/2圓、1/3圓、1/4圓、1/6圓…</w:t>
            </w:r>
            <w:proofErr w:type="gramStart"/>
            <w:r w:rsidRPr="00A0537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…</w:t>
            </w:r>
            <w:proofErr w:type="gramEnd"/>
            <w:r w:rsidRPr="00A0537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的扇形</w:t>
            </w:r>
          </w:p>
          <w:p w14:paraId="476D249D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透過對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摺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活動，認識圓、圓、圓…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…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的扇形。</w:t>
            </w:r>
          </w:p>
          <w:p w14:paraId="4122722D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能知道圓的圓心角為180度，圓的圓心角為90度，圓的圓心角為45度。</w:t>
            </w:r>
          </w:p>
          <w:p w14:paraId="61830BB3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透過等分圓的操作，認識圓、圓…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…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的扇形。</w:t>
            </w:r>
          </w:p>
          <w:p w14:paraId="7B64CCAF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能知道圓的圓心角為120度，圓的圓心角為60度。3-4繪製扇形</w:t>
            </w:r>
          </w:p>
          <w:p w14:paraId="650D3CAC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能使用圓規、直尺和量角器畫出指定的扇形。</w:t>
            </w:r>
          </w:p>
          <w:p w14:paraId="47DD904A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3-5扇形的應用</w:t>
            </w:r>
          </w:p>
          <w:p w14:paraId="19F53FC0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透過疊合的活動，了解半徑等長的扇形角度越大，面積會越大。</w:t>
            </w:r>
          </w:p>
          <w:p w14:paraId="709B6C8F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利用等分周角，算出指針旋轉的角度。</w:t>
            </w:r>
          </w:p>
        </w:tc>
        <w:tc>
          <w:tcPr>
            <w:tcW w:w="720" w:type="dxa"/>
            <w:vMerge w:val="restart"/>
            <w:vAlign w:val="center"/>
          </w:tcPr>
          <w:p w14:paraId="15A0928D" w14:textId="77777777" w:rsidR="00D71232" w:rsidRPr="00A05375" w:rsidRDefault="00D71232" w:rsidP="00D71232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4C22F494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740DA4EF" w14:textId="4E7362D2" w:rsidR="00D71232" w:rsidRPr="00A05375" w:rsidRDefault="00D71232" w:rsidP="0023404F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操作評量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口頭評量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233" w:type="dxa"/>
            <w:vMerge w:val="restart"/>
            <w:vAlign w:val="center"/>
          </w:tcPr>
          <w:p w14:paraId="4A7D567D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0BF2BBD2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7BEAB73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六</w:t>
            </w:r>
          </w:p>
        </w:tc>
        <w:tc>
          <w:tcPr>
            <w:tcW w:w="817" w:type="dxa"/>
            <w:vAlign w:val="center"/>
          </w:tcPr>
          <w:p w14:paraId="48C44F4A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0319</w:t>
            </w:r>
          </w:p>
          <w:p w14:paraId="2E22B508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-0325</w:t>
            </w:r>
          </w:p>
        </w:tc>
        <w:tc>
          <w:tcPr>
            <w:tcW w:w="4642" w:type="dxa"/>
            <w:vMerge/>
          </w:tcPr>
          <w:p w14:paraId="0487C402" w14:textId="77777777" w:rsidR="00D71232" w:rsidRPr="00A05375" w:rsidRDefault="00D71232" w:rsidP="00D7123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67773ADE" w14:textId="77777777" w:rsidR="00D71232" w:rsidRPr="00A05375" w:rsidRDefault="00D71232" w:rsidP="00D7123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41A550D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13DBDF8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8ADC2AA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5D11B8FD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6504C1FB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A1C2F11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14:paraId="26469FD4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0326</w:t>
            </w:r>
          </w:p>
          <w:p w14:paraId="7E6E5D35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-0401</w:t>
            </w:r>
          </w:p>
        </w:tc>
        <w:tc>
          <w:tcPr>
            <w:tcW w:w="4642" w:type="dxa"/>
            <w:vMerge w:val="restart"/>
          </w:tcPr>
          <w:p w14:paraId="6AFAA83F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N-3-20能理解正方體和長方體的體積公式。（S-3-05）</w:t>
            </w:r>
          </w:p>
          <w:p w14:paraId="2D156B9A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N-3-25能計算正方體或長方體的表面積。（S-3-11）</w:t>
            </w:r>
          </w:p>
          <w:p w14:paraId="29CDD062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N-3-19能認識量的常用單位及其換算，並用複名數處理相關的計算問題。</w:t>
            </w:r>
          </w:p>
          <w:p w14:paraId="2285BF82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0010B29A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C-R-1、C-R-2、C-T-1、C-T-3、C-S-3、C-S-4、C-C-3、C-C-8、C-E-1</w:t>
            </w:r>
          </w:p>
          <w:p w14:paraId="1BA05F4A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性別平等教育</w:t>
            </w:r>
          </w:p>
          <w:p w14:paraId="72746D34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2-3-2學習在性別互動中，展現自我的特色。</w:t>
            </w:r>
          </w:p>
          <w:p w14:paraId="778E4AC4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ind w:hanging="22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28D72A2E" w14:textId="77777777" w:rsidR="00D71232" w:rsidRPr="00A05375" w:rsidRDefault="00D71232" w:rsidP="00D71232">
            <w:pPr>
              <w:pStyle w:val="Web"/>
              <w:spacing w:after="6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</w:tc>
        <w:tc>
          <w:tcPr>
            <w:tcW w:w="4860" w:type="dxa"/>
            <w:vMerge w:val="restart"/>
            <w:vAlign w:val="center"/>
          </w:tcPr>
          <w:p w14:paraId="6179EC9E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單元4正方體和長方體</w:t>
            </w:r>
          </w:p>
          <w:p w14:paraId="1D77554C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4-1正方體和長方體的構成要素</w:t>
            </w:r>
          </w:p>
          <w:p w14:paraId="06100DAB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能透過操作描述，了解正方體和長方體的構成要素。</w:t>
            </w:r>
          </w:p>
          <w:p w14:paraId="30E9106B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2.能比較正方體和長方體中構成要素的異同。</w:t>
            </w:r>
          </w:p>
          <w:p w14:paraId="7827B4A8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3.能透過骨架認識正方體和長方體的透視圖。</w:t>
            </w:r>
          </w:p>
          <w:p w14:paraId="264A7E6E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4.能畫出正方體和長方體的透視圖。</w:t>
            </w:r>
          </w:p>
          <w:p w14:paraId="12E0FCEF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4-2正方體和長方體的展開圖</w:t>
            </w:r>
          </w:p>
          <w:p w14:paraId="5C540E6D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能認識正方體和長方體的展開圖。</w:t>
            </w:r>
          </w:p>
          <w:p w14:paraId="1FBA4EE1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4-3正方體和長方體的表面積</w:t>
            </w:r>
          </w:p>
          <w:p w14:paraId="3E700A63" w14:textId="410BEDCD" w:rsidR="00D71232" w:rsidRPr="00A05375" w:rsidRDefault="00D71232" w:rsidP="00D71232">
            <w:pPr>
              <w:spacing w:after="60"/>
              <w:rPr>
                <w:rFonts w:ascii="標楷體" w:eastAsia="標楷體" w:hAnsi="標楷體" w:hint="eastAsia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了解並運用正方體和長方體的表面積求法及公式。</w:t>
            </w:r>
          </w:p>
        </w:tc>
        <w:tc>
          <w:tcPr>
            <w:tcW w:w="720" w:type="dxa"/>
            <w:vMerge w:val="restart"/>
            <w:vAlign w:val="center"/>
          </w:tcPr>
          <w:p w14:paraId="6B4B6043" w14:textId="77777777" w:rsidR="00D71232" w:rsidRPr="00A05375" w:rsidRDefault="00D71232" w:rsidP="00D71232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45B8E48C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6124B296" w14:textId="77777777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觀察評量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操作評量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57E41BA1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04CEF71C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292B9DE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八</w:t>
            </w:r>
          </w:p>
        </w:tc>
        <w:tc>
          <w:tcPr>
            <w:tcW w:w="817" w:type="dxa"/>
            <w:vAlign w:val="center"/>
          </w:tcPr>
          <w:p w14:paraId="51F11A8B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0402</w:t>
            </w:r>
          </w:p>
          <w:p w14:paraId="29941660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-0408</w:t>
            </w:r>
          </w:p>
        </w:tc>
        <w:tc>
          <w:tcPr>
            <w:tcW w:w="4642" w:type="dxa"/>
            <w:vMerge/>
          </w:tcPr>
          <w:p w14:paraId="312B1D1E" w14:textId="77777777" w:rsidR="00D71232" w:rsidRPr="00A05375" w:rsidRDefault="00D71232" w:rsidP="00D7123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5E08E33C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16025EC0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73F99914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9729059" w14:textId="77777777" w:rsidR="00D71232" w:rsidRPr="00A05375" w:rsidRDefault="00D71232" w:rsidP="00D7123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B187861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0208C191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2EAA6CB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14:paraId="4F0D875F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0409</w:t>
            </w:r>
          </w:p>
          <w:p w14:paraId="550F283E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-0415</w:t>
            </w:r>
          </w:p>
        </w:tc>
        <w:tc>
          <w:tcPr>
            <w:tcW w:w="4642" w:type="dxa"/>
            <w:vMerge w:val="restart"/>
          </w:tcPr>
          <w:p w14:paraId="4187BF78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N-3-11能用直式處理小數的乘除計算（不含循環小數）。</w:t>
            </w:r>
          </w:p>
          <w:p w14:paraId="0FC93C7B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N-3-13能做分數與小數的互換，並標記在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數線上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36220503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5-n-12能用直式處理整數除以整數，商為三位小數的計算。</w:t>
            </w:r>
          </w:p>
          <w:p w14:paraId="5227251F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42C7F8B8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C-R-1、C-R-2、C-T-1、C-T-2、C-T-4、C-S-1、C-S-2、C-S-3、C-S-4、C-S-5、C-C-1、C-C-3、C-C-6、C-C-8、C-E-1、C-E-2、C-E-4</w:t>
            </w:r>
          </w:p>
          <w:p w14:paraId="0C9D7840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性別平等教育</w:t>
            </w:r>
          </w:p>
          <w:p w14:paraId="101AD4B8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2-3-2學習在性別互動中，展現自我的特色。</w:t>
            </w:r>
          </w:p>
          <w:p w14:paraId="705F436C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ind w:hanging="22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cs="Cambria Math" w:hint="eastAsia"/>
                <w:color w:val="000000"/>
                <w:sz w:val="20"/>
                <w:szCs w:val="20"/>
              </w:rPr>
              <w:t>◎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11AA895D" w14:textId="77777777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1-3-1表達個人的基本權利，並瞭解人權與社會責任的關係。</w:t>
            </w:r>
          </w:p>
          <w:p w14:paraId="56646377" w14:textId="77777777" w:rsidR="00D71232" w:rsidRPr="00A05375" w:rsidRDefault="00D71232" w:rsidP="00D71232">
            <w:pPr>
              <w:pStyle w:val="20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N-3-09能理解分數（含小數）乘法的意義及計算方法，並解決生活中的問題。</w:t>
            </w:r>
          </w:p>
        </w:tc>
        <w:tc>
          <w:tcPr>
            <w:tcW w:w="4860" w:type="dxa"/>
            <w:vMerge w:val="restart"/>
            <w:vAlign w:val="center"/>
          </w:tcPr>
          <w:p w14:paraId="6448AC49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單元5整數、小數除以整數</w:t>
            </w:r>
          </w:p>
          <w:p w14:paraId="5306677A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5-1整數除以整數</w:t>
            </w:r>
          </w:p>
          <w:p w14:paraId="37BC8FEF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.能用直式解決整數除以整數，商為三位小數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以內，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沒有餘數的計算。</w:t>
            </w:r>
          </w:p>
          <w:p w14:paraId="57EA8AC8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5-2小數除以整數</w:t>
            </w:r>
          </w:p>
          <w:p w14:paraId="5BDAF505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能用直式解決小數除以整數，商為三位小數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以內，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沒有餘數的計算。</w:t>
            </w:r>
          </w:p>
          <w:p w14:paraId="79F69CE6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5-3分數和小數的互換</w:t>
            </w:r>
          </w:p>
          <w:p w14:paraId="04EE2CD4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能做簡單分數換成小數，解決生活上的問題。</w:t>
            </w:r>
          </w:p>
          <w:p w14:paraId="403A6B80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2.能做簡單小數換成分數，解決生活上的問題。</w:t>
            </w:r>
          </w:p>
          <w:p w14:paraId="1C3AE6F8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評量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  <w:proofErr w:type="gramEnd"/>
          </w:p>
          <w:p w14:paraId="113B440F" w14:textId="66F1D6B1" w:rsidR="00D71232" w:rsidRPr="00253215" w:rsidRDefault="00D71232" w:rsidP="00253215">
            <w:pPr>
              <w:pStyle w:val="Web"/>
              <w:spacing w:before="0" w:beforeAutospacing="0" w:after="60" w:afterAutospacing="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加油小站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加油小站、抓住基會</w:t>
            </w:r>
          </w:p>
        </w:tc>
        <w:tc>
          <w:tcPr>
            <w:tcW w:w="720" w:type="dxa"/>
            <w:vMerge w:val="restart"/>
            <w:vAlign w:val="center"/>
          </w:tcPr>
          <w:p w14:paraId="29AEBCBB" w14:textId="77777777" w:rsidR="00D71232" w:rsidRPr="00A05375" w:rsidRDefault="00D71232" w:rsidP="00D71232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2F8B1E23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14393E25" w14:textId="77777777" w:rsidR="0023404F" w:rsidRDefault="00D71232" w:rsidP="0023404F">
            <w:pPr>
              <w:pStyle w:val="Web"/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觀察評量</w:t>
            </w:r>
          </w:p>
          <w:p w14:paraId="070FF425" w14:textId="2369283C" w:rsidR="00D71232" w:rsidRPr="00A05375" w:rsidRDefault="00D71232" w:rsidP="0023404F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0A15D13D" w14:textId="01B5F49B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第一次定期</w:t>
            </w:r>
            <w:r w:rsidR="00A05375"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D71232" w:rsidRPr="00A05375" w14:paraId="073DC8D6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4F69831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</w:t>
            </w:r>
          </w:p>
        </w:tc>
        <w:tc>
          <w:tcPr>
            <w:tcW w:w="817" w:type="dxa"/>
            <w:vAlign w:val="center"/>
          </w:tcPr>
          <w:p w14:paraId="23395257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0416</w:t>
            </w:r>
          </w:p>
          <w:p w14:paraId="6918A979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-04122</w:t>
            </w:r>
          </w:p>
        </w:tc>
        <w:tc>
          <w:tcPr>
            <w:tcW w:w="4642" w:type="dxa"/>
            <w:vMerge/>
          </w:tcPr>
          <w:p w14:paraId="722A66F0" w14:textId="77777777" w:rsidR="00D71232" w:rsidRPr="00A05375" w:rsidRDefault="00D71232" w:rsidP="00D7123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5FBBF92D" w14:textId="77777777" w:rsidR="00D71232" w:rsidRPr="00A05375" w:rsidRDefault="00D71232" w:rsidP="00D7123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9531414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3363037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20E46581" w14:textId="77777777" w:rsidR="00D71232" w:rsidRPr="00A05375" w:rsidRDefault="00D71232" w:rsidP="00D7123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7516D030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7636D2DE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84E75E8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14:paraId="250E4004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0423</w:t>
            </w:r>
          </w:p>
          <w:p w14:paraId="2EBAA129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-0429</w:t>
            </w:r>
          </w:p>
        </w:tc>
        <w:tc>
          <w:tcPr>
            <w:tcW w:w="4642" w:type="dxa"/>
            <w:vMerge w:val="restart"/>
          </w:tcPr>
          <w:p w14:paraId="48C57537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N-3-19能認識量的常用單位及其換算，並用複名數處理相關的計算問題。</w:t>
            </w:r>
          </w:p>
          <w:p w14:paraId="5A2E9838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5-n-16能認識重量單位「公噸」、「公噸」及「公斤」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間的關係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，並做相關計算。</w:t>
            </w:r>
          </w:p>
          <w:p w14:paraId="489282FF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5-n-17能認識面積單位「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公畝」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、「公頃」、「平方公里」及其關係，並做相關計算。</w:t>
            </w:r>
          </w:p>
          <w:p w14:paraId="37B844A2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332DC615" w14:textId="77777777" w:rsidR="00D71232" w:rsidRPr="00A05375" w:rsidRDefault="00D71232" w:rsidP="00D71232">
            <w:pPr>
              <w:pStyle w:val="Web"/>
              <w:spacing w:after="6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C-R-1、C-R-2、C-T-1、C-T-2、C-T-4、C-S-1、C-S-5、C-C-3、C-C-4、C-C-8、C-E-2、C-E-3、C-E-4</w:t>
            </w:r>
          </w:p>
          <w:p w14:paraId="7E14D530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 w:val="restart"/>
            <w:vAlign w:val="center"/>
          </w:tcPr>
          <w:p w14:paraId="0043902C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單元6生活中的大單</w:t>
            </w: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位</w:t>
            </w:r>
          </w:p>
          <w:p w14:paraId="3AFE93AB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6-1認識公噸</w:t>
            </w:r>
          </w:p>
          <w:p w14:paraId="5373DCFD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認識1公噸的意義及其國際符號t。</w:t>
            </w:r>
          </w:p>
          <w:p w14:paraId="1EF1C448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6-2公噸和公斤的換算及應用</w:t>
            </w:r>
          </w:p>
          <w:p w14:paraId="3C03C6FD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能認識公噸和公斤的關係，並利用此關係進行整數和小數的換算與計算問題。</w:t>
            </w:r>
          </w:p>
          <w:p w14:paraId="77F5A0AA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6-3認識公畝和公頃</w:t>
            </w:r>
          </w:p>
          <w:p w14:paraId="252181E9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能認識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公畝、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公頃和平方公里。</w:t>
            </w:r>
          </w:p>
          <w:p w14:paraId="11818DB5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6-4平方公尺、公畝和公頃的換算及應用</w:t>
            </w:r>
          </w:p>
          <w:p w14:paraId="322605DD" w14:textId="77777777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.能認識平方公尺、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公畝、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公頃和平方公里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相互間的關係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，並利用此關係進行整數和小數的換算與計算問題。</w:t>
            </w:r>
          </w:p>
          <w:p w14:paraId="77BBB018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單元6生活中的大單位</w:t>
            </w:r>
          </w:p>
          <w:p w14:paraId="7CB94472" w14:textId="66C62315" w:rsidR="00D71232" w:rsidRPr="00A05375" w:rsidRDefault="00D71232" w:rsidP="00D71232">
            <w:pPr>
              <w:spacing w:after="90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6A83C6C4" w14:textId="77777777" w:rsidR="00D71232" w:rsidRPr="00A05375" w:rsidRDefault="00D71232" w:rsidP="00D71232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5C6D490F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6798A7F4" w14:textId="742DEA86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233" w:type="dxa"/>
            <w:vMerge w:val="restart"/>
            <w:vAlign w:val="center"/>
          </w:tcPr>
          <w:p w14:paraId="66701DDF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56028732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0448D34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十二</w:t>
            </w:r>
          </w:p>
        </w:tc>
        <w:tc>
          <w:tcPr>
            <w:tcW w:w="817" w:type="dxa"/>
            <w:vAlign w:val="center"/>
          </w:tcPr>
          <w:p w14:paraId="50E9D5C9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0430</w:t>
            </w:r>
          </w:p>
          <w:p w14:paraId="35BB6E51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-0506</w:t>
            </w:r>
          </w:p>
        </w:tc>
        <w:tc>
          <w:tcPr>
            <w:tcW w:w="4642" w:type="dxa"/>
            <w:vMerge/>
          </w:tcPr>
          <w:p w14:paraId="7283DB49" w14:textId="77777777" w:rsidR="00D71232" w:rsidRPr="00A05375" w:rsidRDefault="00D71232" w:rsidP="00D7123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478072C2" w14:textId="77777777" w:rsidR="00D71232" w:rsidRPr="00A05375" w:rsidRDefault="00D71232" w:rsidP="00D7123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5BF6467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3A7B9AC9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2EDE2EB" w14:textId="77777777" w:rsidR="00D71232" w:rsidRPr="00A05375" w:rsidRDefault="00D71232" w:rsidP="00D7123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B27194D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564645AB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A097C7B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</w:p>
        </w:tc>
        <w:tc>
          <w:tcPr>
            <w:tcW w:w="817" w:type="dxa"/>
            <w:vAlign w:val="center"/>
          </w:tcPr>
          <w:p w14:paraId="18F94311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0507</w:t>
            </w:r>
          </w:p>
          <w:p w14:paraId="2D8EA87C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-0513</w:t>
            </w:r>
          </w:p>
        </w:tc>
        <w:tc>
          <w:tcPr>
            <w:tcW w:w="4642" w:type="dxa"/>
            <w:vMerge w:val="restart"/>
          </w:tcPr>
          <w:p w14:paraId="54E2778F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S-3-09能認識球、直圓柱、直圓錐、直角柱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與正角錐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0F1192FA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5-s-06能認識球、直圓柱、直圓錐、直角柱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與正角錐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3040351F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2A42B7DC" w14:textId="77777777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C-R-1、C-R-2、C-R-4、C-T-2、C-T-3、C-S-1、C-S-3、C-S-5、C-C-1、C-C-6、C-C-8、C-E-1</w:t>
            </w:r>
          </w:p>
          <w:p w14:paraId="5C944557" w14:textId="77777777" w:rsidR="00D71232" w:rsidRPr="00A05375" w:rsidRDefault="00D71232" w:rsidP="00D71232">
            <w:pPr>
              <w:pStyle w:val="20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S-3-09能認識球、直圓柱、直圓錐、直角柱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與正角錐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3F351351" w14:textId="77777777" w:rsidR="00D71232" w:rsidRPr="00A05375" w:rsidRDefault="00D71232" w:rsidP="00D71232">
            <w:pPr>
              <w:pStyle w:val="20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5-s-06能認識球、直圓柱、直圓錐、直角柱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與正角錐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7232D5CD" w14:textId="77777777" w:rsidR="00D71232" w:rsidRPr="00A05375" w:rsidRDefault="00D71232" w:rsidP="00D71232">
            <w:pPr>
              <w:pStyle w:val="20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23410F56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C-R-1、C-R-2、C-R-4、C-T-2、C-T-3、C-S-1、C-S-3、C-S-5、C-C-1、C-C-6、C-C-8、C-E-1</w:t>
            </w:r>
          </w:p>
        </w:tc>
        <w:tc>
          <w:tcPr>
            <w:tcW w:w="4860" w:type="dxa"/>
            <w:vMerge w:val="restart"/>
            <w:vAlign w:val="center"/>
          </w:tcPr>
          <w:p w14:paraId="11F62572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單元7柱體、錐體和球體</w:t>
            </w:r>
          </w:p>
          <w:p w14:paraId="2B0739AB" w14:textId="77777777" w:rsidR="00D71232" w:rsidRPr="00A05375" w:rsidRDefault="00D71232" w:rsidP="00D71232">
            <w:pPr>
              <w:pStyle w:val="Web"/>
              <w:spacing w:before="0" w:beforeAutospacing="0" w:after="6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7-1柱體和錐體的分類與命名.</w:t>
            </w:r>
          </w:p>
          <w:p w14:paraId="4F3C11E3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能透過實物、圖片的操作與分類，辨識柱體和錐體。</w:t>
            </w:r>
          </w:p>
          <w:p w14:paraId="4E871738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2.能透過觀察與操作，了解柱體的組成要素與性質。</w:t>
            </w:r>
          </w:p>
          <w:p w14:paraId="2F928C72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7-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2角柱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的構成要素</w:t>
            </w:r>
          </w:p>
          <w:p w14:paraId="2422C7BC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能透過組成要素的比較，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了解角柱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和圓柱的異同，及其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要素間的關係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6555345D" w14:textId="77777777" w:rsidR="00D71232" w:rsidRPr="00A05375" w:rsidRDefault="00D71232" w:rsidP="00D71232">
            <w:pPr>
              <w:spacing w:after="6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7-3圓柱的構成要素</w:t>
            </w:r>
          </w:p>
          <w:p w14:paraId="34BEFC94" w14:textId="64652CDA" w:rsidR="00D71232" w:rsidRPr="00A05375" w:rsidRDefault="00D71232" w:rsidP="00D71232">
            <w:pPr>
              <w:spacing w:after="60"/>
              <w:rPr>
                <w:rFonts w:ascii="標楷體" w:eastAsia="標楷體" w:hAnsi="標楷體" w:hint="eastAsia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能透過組成要素的比較，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了解角柱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和圓柱的異同，及其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要素間的關係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720" w:type="dxa"/>
            <w:vMerge w:val="restart"/>
            <w:vAlign w:val="center"/>
          </w:tcPr>
          <w:p w14:paraId="1DEC9482" w14:textId="77777777" w:rsidR="00D71232" w:rsidRPr="00A05375" w:rsidRDefault="00D71232" w:rsidP="00D71232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1809F16E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507FD743" w14:textId="29541ADE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觀察評量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操作評量</w:t>
            </w:r>
          </w:p>
        </w:tc>
        <w:tc>
          <w:tcPr>
            <w:tcW w:w="1233" w:type="dxa"/>
            <w:vMerge w:val="restart"/>
            <w:vAlign w:val="center"/>
          </w:tcPr>
          <w:p w14:paraId="5371F80F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6DFA9F0F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60EB9260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十四</w:t>
            </w:r>
          </w:p>
        </w:tc>
        <w:tc>
          <w:tcPr>
            <w:tcW w:w="817" w:type="dxa"/>
            <w:vAlign w:val="center"/>
          </w:tcPr>
          <w:p w14:paraId="485B643C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0514</w:t>
            </w:r>
          </w:p>
          <w:p w14:paraId="75213932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-0520</w:t>
            </w:r>
          </w:p>
        </w:tc>
        <w:tc>
          <w:tcPr>
            <w:tcW w:w="4642" w:type="dxa"/>
            <w:vMerge/>
          </w:tcPr>
          <w:p w14:paraId="169C267B" w14:textId="77777777" w:rsidR="00D71232" w:rsidRPr="00A05375" w:rsidRDefault="00D71232" w:rsidP="00D7123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7F7D0523" w14:textId="77777777" w:rsidR="00D71232" w:rsidRPr="00A05375" w:rsidRDefault="00D71232" w:rsidP="00D7123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A3B025A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44D6339A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68866CFD" w14:textId="77777777" w:rsidR="00D71232" w:rsidRPr="00A05375" w:rsidRDefault="00D71232" w:rsidP="00D7123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08102225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2048CD11" w14:textId="77777777" w:rsidTr="00D71232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2B4F670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14:paraId="335F076C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0521</w:t>
            </w:r>
          </w:p>
          <w:p w14:paraId="5FAC80D1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-0527</w:t>
            </w:r>
          </w:p>
        </w:tc>
        <w:tc>
          <w:tcPr>
            <w:tcW w:w="4642" w:type="dxa"/>
            <w:vMerge w:val="restart"/>
          </w:tcPr>
          <w:p w14:paraId="77D6AFCF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N-3-14能認識比率及其在生活中的應用。</w:t>
            </w:r>
          </w:p>
          <w:p w14:paraId="022388E5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5-n-14能認識比率及其在生活上的應用（含「百分率」、「折」）。</w:t>
            </w:r>
          </w:p>
          <w:p w14:paraId="284773DD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5834A161" w14:textId="77777777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C-R-1、C-R-4、C-T-1、C-T-2、C-T-4、C-S-3、C-S-4、C-S-5、C-C-5、C-C-6、C-C-7、C-E-2、C-E-4</w:t>
            </w:r>
          </w:p>
        </w:tc>
        <w:tc>
          <w:tcPr>
            <w:tcW w:w="4860" w:type="dxa"/>
            <w:vMerge w:val="restart"/>
            <w:vAlign w:val="center"/>
          </w:tcPr>
          <w:p w14:paraId="761FEAA4" w14:textId="77777777" w:rsidR="00D71232" w:rsidRPr="00A05375" w:rsidRDefault="00D71232" w:rsidP="00D7123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單元8比率和百分率</w:t>
            </w:r>
          </w:p>
          <w:p w14:paraId="41797EB4" w14:textId="77777777" w:rsidR="00D71232" w:rsidRPr="00A05375" w:rsidRDefault="00D71232" w:rsidP="00D7123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8-1認識比率</w:t>
            </w:r>
          </w:p>
          <w:p w14:paraId="6CFE933C" w14:textId="77777777" w:rsidR="00D71232" w:rsidRPr="00A05375" w:rsidRDefault="00D71232" w:rsidP="00D7123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能由生活情境中的問題，理解比率。</w:t>
            </w:r>
          </w:p>
          <w:p w14:paraId="7D634873" w14:textId="77777777" w:rsidR="00D71232" w:rsidRPr="00A05375" w:rsidRDefault="00D71232" w:rsidP="00D7123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8-2認識百分率</w:t>
            </w:r>
          </w:p>
          <w:p w14:paraId="64DF5418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能由生活情境中的問題，理解百分率。</w:t>
            </w:r>
          </w:p>
          <w:p w14:paraId="66AA0158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單元8比率和百分率</w:t>
            </w:r>
          </w:p>
          <w:p w14:paraId="23028B00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8-3百分率的應用</w:t>
            </w:r>
          </w:p>
          <w:p w14:paraId="339B4668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能解決生活中與百分率有關的問題。</w:t>
            </w:r>
          </w:p>
        </w:tc>
        <w:tc>
          <w:tcPr>
            <w:tcW w:w="720" w:type="dxa"/>
            <w:vMerge w:val="restart"/>
            <w:vAlign w:val="center"/>
          </w:tcPr>
          <w:p w14:paraId="66E8E197" w14:textId="77777777" w:rsidR="00D71232" w:rsidRPr="00A05375" w:rsidRDefault="00D71232" w:rsidP="00D71232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0F234795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577DDDEB" w14:textId="33B99791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實作評量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233" w:type="dxa"/>
            <w:vMerge w:val="restart"/>
            <w:vAlign w:val="center"/>
          </w:tcPr>
          <w:p w14:paraId="12B76275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61F79B34" w14:textId="77777777" w:rsidTr="00D71232">
        <w:trPr>
          <w:cantSplit/>
          <w:trHeight w:val="599"/>
          <w:jc w:val="center"/>
        </w:trPr>
        <w:tc>
          <w:tcPr>
            <w:tcW w:w="536" w:type="dxa"/>
            <w:vAlign w:val="center"/>
          </w:tcPr>
          <w:p w14:paraId="23EFBF3F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14:paraId="3F88A4F6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0528</w:t>
            </w:r>
          </w:p>
          <w:p w14:paraId="782D395F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-0603</w:t>
            </w:r>
          </w:p>
        </w:tc>
        <w:tc>
          <w:tcPr>
            <w:tcW w:w="4642" w:type="dxa"/>
            <w:vMerge/>
          </w:tcPr>
          <w:p w14:paraId="79FEE0B4" w14:textId="77777777" w:rsidR="00D71232" w:rsidRPr="00A05375" w:rsidRDefault="00D71232" w:rsidP="00D7123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41FF4882" w14:textId="77777777" w:rsidR="00D71232" w:rsidRPr="00A05375" w:rsidRDefault="00D71232" w:rsidP="00D7123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98D8B73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462BAE04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14BFB762" w14:textId="77777777" w:rsidR="00D71232" w:rsidRPr="00A05375" w:rsidRDefault="00D71232" w:rsidP="00D71232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9EADB9B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44568E46" w14:textId="77777777" w:rsidTr="00D71232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730A082F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十七</w:t>
            </w:r>
          </w:p>
        </w:tc>
        <w:tc>
          <w:tcPr>
            <w:tcW w:w="817" w:type="dxa"/>
            <w:vAlign w:val="center"/>
          </w:tcPr>
          <w:p w14:paraId="62E8DB4C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0604</w:t>
            </w:r>
          </w:p>
          <w:p w14:paraId="1A31E5ED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-0610</w:t>
            </w:r>
          </w:p>
        </w:tc>
        <w:tc>
          <w:tcPr>
            <w:tcW w:w="4642" w:type="dxa"/>
            <w:vMerge w:val="restart"/>
          </w:tcPr>
          <w:p w14:paraId="074E7D7B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N-3-21能理解容量、容積和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體積間的關係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69309CFD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5-n-21能理解容量、容積和</w:t>
            </w:r>
            <w:proofErr w:type="gramStart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體積間的關係</w:t>
            </w:r>
            <w:proofErr w:type="gramEnd"/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14:paraId="090396CA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69BC870A" w14:textId="77777777" w:rsidR="00D71232" w:rsidRPr="00A05375" w:rsidRDefault="00D71232" w:rsidP="00D71232">
            <w:pPr>
              <w:pStyle w:val="Web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C-R-1、C-R-2、C-T-1、C-T-2、C-T-4、C-S-2、C-S-3、C-S-4、C-S-5、C-C-1、C-E-1</w:t>
            </w:r>
          </w:p>
        </w:tc>
        <w:tc>
          <w:tcPr>
            <w:tcW w:w="4860" w:type="dxa"/>
            <w:vMerge w:val="restart"/>
            <w:vAlign w:val="center"/>
          </w:tcPr>
          <w:p w14:paraId="00958BAA" w14:textId="77777777" w:rsidR="00D71232" w:rsidRPr="00A05375" w:rsidRDefault="00D71232" w:rsidP="00D7123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單元9容積和容量</w:t>
            </w:r>
          </w:p>
          <w:p w14:paraId="041BA3FF" w14:textId="77777777" w:rsidR="00D71232" w:rsidRPr="00A05375" w:rsidRDefault="00D71232" w:rsidP="00D7123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9-1認識容積</w:t>
            </w:r>
          </w:p>
          <w:p w14:paraId="336F19B2" w14:textId="77777777" w:rsidR="00D71232" w:rsidRPr="00A05375" w:rsidRDefault="00D71232" w:rsidP="00D7123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認識體積和容積的關係。</w:t>
            </w:r>
          </w:p>
          <w:p w14:paraId="48399F82" w14:textId="77777777" w:rsidR="00D71232" w:rsidRPr="00A05375" w:rsidRDefault="00D71232" w:rsidP="00D7123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9-2容積和容量的關係</w:t>
            </w:r>
          </w:p>
          <w:p w14:paraId="65A9109C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了解正方體、長方體容積的求法。</w:t>
            </w:r>
          </w:p>
          <w:p w14:paraId="7D38B005" w14:textId="16189E3F" w:rsidR="00D71232" w:rsidRPr="00A05375" w:rsidRDefault="00D71232" w:rsidP="00D71232">
            <w:pPr>
              <w:rPr>
                <w:rFonts w:ascii="標楷體" w:eastAsia="標楷體" w:hAnsi="標楷體" w:hint="eastAsia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認識容積、容量的關係。</w:t>
            </w:r>
          </w:p>
        </w:tc>
        <w:tc>
          <w:tcPr>
            <w:tcW w:w="720" w:type="dxa"/>
            <w:vMerge w:val="restart"/>
            <w:vAlign w:val="center"/>
          </w:tcPr>
          <w:p w14:paraId="02C59A72" w14:textId="77777777" w:rsidR="00D71232" w:rsidRPr="00A05375" w:rsidRDefault="00D71232" w:rsidP="00D71232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71C2A6CE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53863129" w14:textId="39CD5EB5" w:rsidR="00D71232" w:rsidRPr="00A05375" w:rsidRDefault="00D71232" w:rsidP="00D71232">
            <w:pPr>
              <w:pStyle w:val="Web"/>
              <w:spacing w:after="9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操作評量</w:t>
            </w: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233" w:type="dxa"/>
            <w:vMerge w:val="restart"/>
            <w:vAlign w:val="center"/>
          </w:tcPr>
          <w:p w14:paraId="5E18DA45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A7A63E0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3963BBB9" w14:textId="77777777" w:rsidTr="00D71232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479CDDAF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14:paraId="67F15CA3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0611</w:t>
            </w:r>
          </w:p>
          <w:p w14:paraId="317BBFCB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-0617</w:t>
            </w:r>
          </w:p>
        </w:tc>
        <w:tc>
          <w:tcPr>
            <w:tcW w:w="4642" w:type="dxa"/>
            <w:vMerge/>
          </w:tcPr>
          <w:p w14:paraId="73799BC5" w14:textId="77777777" w:rsidR="00D71232" w:rsidRPr="00A05375" w:rsidRDefault="00D71232" w:rsidP="00D71232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14:paraId="1B59CA48" w14:textId="77777777" w:rsidR="00D71232" w:rsidRPr="00A05375" w:rsidRDefault="00D71232" w:rsidP="00D7123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EB1ED6B" w14:textId="77777777" w:rsidR="00D71232" w:rsidRPr="00A05375" w:rsidRDefault="00D71232" w:rsidP="00D71232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6AEE03BA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811D8F3" w14:textId="77777777" w:rsidR="00D71232" w:rsidRPr="00A05375" w:rsidRDefault="00D71232" w:rsidP="00D71232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FBCCF25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71232" w:rsidRPr="00A05375" w14:paraId="6B3AA47B" w14:textId="77777777" w:rsidTr="00D71232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422576A8" w14:textId="77777777" w:rsidR="00D71232" w:rsidRPr="00A05375" w:rsidRDefault="00D71232" w:rsidP="00D71232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14:paraId="3245EBB1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0618</w:t>
            </w:r>
          </w:p>
          <w:p w14:paraId="3F6FA4EA" w14:textId="77777777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-0624</w:t>
            </w:r>
          </w:p>
        </w:tc>
        <w:tc>
          <w:tcPr>
            <w:tcW w:w="4642" w:type="dxa"/>
            <w:vMerge w:val="restart"/>
          </w:tcPr>
          <w:p w14:paraId="39168704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A-3-04能用含未知數符號的算式表徵具體情境之單步驟問題，並解釋算式與情境的關係。</w:t>
            </w:r>
          </w:p>
          <w:p w14:paraId="30466E69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A-3-05能解決用未知數列式之單步驟問題。</w:t>
            </w:r>
          </w:p>
          <w:p w14:paraId="19067056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連結：</w:t>
            </w:r>
          </w:p>
          <w:p w14:paraId="271063F1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C-R-1、C-R-2、C-T-1、C-T-2、C-S-1、C-S-2、C-S-4、C-S-5、C-C-1、C-C-3、C-C-5、C-C-6、C-C-8、C-E-1</w:t>
            </w:r>
          </w:p>
        </w:tc>
        <w:tc>
          <w:tcPr>
            <w:tcW w:w="4860" w:type="dxa"/>
            <w:vMerge w:val="restart"/>
            <w:vAlign w:val="center"/>
          </w:tcPr>
          <w:p w14:paraId="3AD6E014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單元10怎樣列式</w:t>
            </w:r>
          </w:p>
          <w:p w14:paraId="605F3CB3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10-1用符號表示未知數</w:t>
            </w:r>
          </w:p>
          <w:p w14:paraId="40A88C46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能從問題中分析題意，用符號表示未知數。</w:t>
            </w:r>
          </w:p>
          <w:p w14:paraId="1D1A2CD4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10-2解決含有未知數的加減算式</w:t>
            </w:r>
          </w:p>
          <w:p w14:paraId="10367ADD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能將整數單步驟的具體情境列成含有未知數符號的算式。</w:t>
            </w:r>
          </w:p>
          <w:p w14:paraId="15142C75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10-3解決含有未知數的乘除算式</w:t>
            </w:r>
          </w:p>
          <w:p w14:paraId="41FA3283" w14:textId="77777777" w:rsidR="00D71232" w:rsidRPr="00A05375" w:rsidRDefault="00D71232" w:rsidP="00D7123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能解釋算式、求解並驗算。</w:t>
            </w:r>
          </w:p>
        </w:tc>
        <w:tc>
          <w:tcPr>
            <w:tcW w:w="720" w:type="dxa"/>
            <w:vMerge w:val="restart"/>
            <w:vAlign w:val="center"/>
          </w:tcPr>
          <w:p w14:paraId="3670934C" w14:textId="77777777" w:rsidR="00D71232" w:rsidRPr="00A05375" w:rsidRDefault="00D71232" w:rsidP="00D71232">
            <w:pPr>
              <w:jc w:val="center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17CF9DEF" w14:textId="77777777" w:rsidR="00D71232" w:rsidRPr="00A05375" w:rsidRDefault="00D71232" w:rsidP="00D71232">
            <w:pPr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 w:hint="eastAsia"/>
                <w:szCs w:val="20"/>
              </w:rPr>
              <w:t>數學附件</w:t>
            </w:r>
          </w:p>
        </w:tc>
        <w:tc>
          <w:tcPr>
            <w:tcW w:w="1260" w:type="dxa"/>
            <w:vMerge w:val="restart"/>
          </w:tcPr>
          <w:p w14:paraId="12EA8CB4" w14:textId="53D2F1E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實作評量</w:t>
            </w:r>
          </w:p>
          <w:p w14:paraId="4B2495AE" w14:textId="77777777" w:rsidR="00D71232" w:rsidRPr="00A05375" w:rsidRDefault="00D71232" w:rsidP="00D71232">
            <w:pPr>
              <w:pStyle w:val="Web"/>
              <w:spacing w:before="0" w:beforeAutospacing="0" w:after="90" w:afterAutospacing="0"/>
              <w:rPr>
                <w:rFonts w:ascii="標楷體" w:eastAsia="標楷體" w:hAnsi="標楷體"/>
              </w:rPr>
            </w:pPr>
            <w:r w:rsidRPr="00A05375">
              <w:rPr>
                <w:rFonts w:ascii="標楷體" w:eastAsia="標楷體" w:hAnsi="標楷體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1233" w:type="dxa"/>
            <w:vMerge w:val="restart"/>
            <w:vAlign w:val="center"/>
          </w:tcPr>
          <w:p w14:paraId="558F0834" w14:textId="03900154" w:rsidR="00D71232" w:rsidRPr="00A05375" w:rsidRDefault="00D71232" w:rsidP="00D7123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</w:t>
            </w:r>
            <w:r w:rsidR="00A05375" w:rsidRPr="00A0537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EE2FFC" w:rsidRPr="00A05375" w14:paraId="43AC71CB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43C4EA9C" w14:textId="77777777" w:rsidR="00EE2FFC" w:rsidRPr="00A05375" w:rsidRDefault="00EE2FFC" w:rsidP="00EE2FFC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5375">
              <w:rPr>
                <w:rFonts w:ascii="標楷體" w:eastAsia="標楷體" w:hAnsi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14:paraId="74693A1C" w14:textId="77777777" w:rsidR="00EE2FFC" w:rsidRPr="00A05375" w:rsidRDefault="00EE2FFC" w:rsidP="00EE2FFC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0625</w:t>
            </w:r>
          </w:p>
          <w:p w14:paraId="03E74367" w14:textId="77777777" w:rsidR="00EE2FFC" w:rsidRPr="00A05375" w:rsidRDefault="00EE2FFC" w:rsidP="00EE2FFC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A05375">
              <w:rPr>
                <w:rFonts w:ascii="標楷體" w:eastAsia="標楷體" w:hAnsi="標楷體" w:hint="eastAsia"/>
                <w:color w:val="000000"/>
                <w:szCs w:val="20"/>
              </w:rPr>
              <w:t>-0701</w:t>
            </w:r>
          </w:p>
        </w:tc>
        <w:tc>
          <w:tcPr>
            <w:tcW w:w="4642" w:type="dxa"/>
            <w:vMerge/>
          </w:tcPr>
          <w:p w14:paraId="5A118A60" w14:textId="77777777" w:rsidR="00EE2FFC" w:rsidRPr="00A05375" w:rsidRDefault="00EE2FFC" w:rsidP="00EE2FFC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6DF67B69" w14:textId="77777777" w:rsidR="00EE2FFC" w:rsidRPr="00A05375" w:rsidRDefault="00EE2FFC" w:rsidP="00EE2FFC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3E9529F" w14:textId="77777777" w:rsidR="00EE2FFC" w:rsidRPr="00A05375" w:rsidRDefault="00EE2FFC" w:rsidP="00EE2FFC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491371C2" w14:textId="77777777" w:rsidR="00EE2FFC" w:rsidRPr="00A05375" w:rsidRDefault="00EE2FFC" w:rsidP="00EE2FFC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9FFEAB5" w14:textId="77777777" w:rsidR="00EE2FFC" w:rsidRPr="00A05375" w:rsidRDefault="00EE2FFC" w:rsidP="00EE2FFC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39DBE351" w14:textId="77777777" w:rsidR="00EE2FFC" w:rsidRPr="00A05375" w:rsidRDefault="00EE2FFC" w:rsidP="00EE2FFC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14:paraId="49964AA4" w14:textId="77777777" w:rsidR="00FB0E5E" w:rsidRPr="00A05375" w:rsidRDefault="00FB0E5E">
      <w:pPr>
        <w:rPr>
          <w:rFonts w:ascii="標楷體" w:eastAsia="標楷體" w:hAnsi="標楷體"/>
        </w:rPr>
      </w:pPr>
    </w:p>
    <w:sectPr w:rsidR="00FB0E5E" w:rsidRPr="00A05375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38ABF" w14:textId="77777777" w:rsidR="00D174C3" w:rsidRDefault="00D174C3" w:rsidP="00272756">
      <w:r>
        <w:separator/>
      </w:r>
    </w:p>
  </w:endnote>
  <w:endnote w:type="continuationSeparator" w:id="0">
    <w:p w14:paraId="056342BF" w14:textId="77777777" w:rsidR="00D174C3" w:rsidRDefault="00D174C3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6BD87" w14:textId="77777777" w:rsidR="00D174C3" w:rsidRDefault="00D174C3" w:rsidP="00272756">
      <w:r>
        <w:separator/>
      </w:r>
    </w:p>
  </w:footnote>
  <w:footnote w:type="continuationSeparator" w:id="0">
    <w:p w14:paraId="51985291" w14:textId="77777777" w:rsidR="00D174C3" w:rsidRDefault="00D174C3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 w16cid:durableId="2044597047">
    <w:abstractNumId w:val="0"/>
  </w:num>
  <w:num w:numId="2" w16cid:durableId="1099376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B4ADF"/>
    <w:rsid w:val="000C1C48"/>
    <w:rsid w:val="000C59A1"/>
    <w:rsid w:val="000D3206"/>
    <w:rsid w:val="000D640D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266B"/>
    <w:rsid w:val="002140B9"/>
    <w:rsid w:val="0022324B"/>
    <w:rsid w:val="0023404F"/>
    <w:rsid w:val="00234569"/>
    <w:rsid w:val="00250082"/>
    <w:rsid w:val="00253215"/>
    <w:rsid w:val="002533F9"/>
    <w:rsid w:val="00272756"/>
    <w:rsid w:val="002728B7"/>
    <w:rsid w:val="00281DEE"/>
    <w:rsid w:val="002A1BDB"/>
    <w:rsid w:val="002A1F93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861A7"/>
    <w:rsid w:val="0039696C"/>
    <w:rsid w:val="003A5E19"/>
    <w:rsid w:val="003A6612"/>
    <w:rsid w:val="003B65D7"/>
    <w:rsid w:val="00417770"/>
    <w:rsid w:val="00434DB5"/>
    <w:rsid w:val="00451A62"/>
    <w:rsid w:val="00464F2A"/>
    <w:rsid w:val="004A6FD0"/>
    <w:rsid w:val="004E61F5"/>
    <w:rsid w:val="005053BE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4D11"/>
    <w:rsid w:val="0061172F"/>
    <w:rsid w:val="00616826"/>
    <w:rsid w:val="00620531"/>
    <w:rsid w:val="00646AAA"/>
    <w:rsid w:val="00652305"/>
    <w:rsid w:val="00663204"/>
    <w:rsid w:val="006716FC"/>
    <w:rsid w:val="00674B83"/>
    <w:rsid w:val="006965E6"/>
    <w:rsid w:val="006D436E"/>
    <w:rsid w:val="00716967"/>
    <w:rsid w:val="007171F3"/>
    <w:rsid w:val="00725491"/>
    <w:rsid w:val="007501C8"/>
    <w:rsid w:val="00781E11"/>
    <w:rsid w:val="007849F5"/>
    <w:rsid w:val="007865DE"/>
    <w:rsid w:val="007919CA"/>
    <w:rsid w:val="007A19EF"/>
    <w:rsid w:val="007A3D79"/>
    <w:rsid w:val="007E0C0A"/>
    <w:rsid w:val="007E390E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8F2859"/>
    <w:rsid w:val="009266A9"/>
    <w:rsid w:val="00930F13"/>
    <w:rsid w:val="00952C7C"/>
    <w:rsid w:val="0098035D"/>
    <w:rsid w:val="009B1645"/>
    <w:rsid w:val="009B2005"/>
    <w:rsid w:val="009B7DA3"/>
    <w:rsid w:val="009C0422"/>
    <w:rsid w:val="00A00C94"/>
    <w:rsid w:val="00A01221"/>
    <w:rsid w:val="00A05375"/>
    <w:rsid w:val="00A167F1"/>
    <w:rsid w:val="00A4507E"/>
    <w:rsid w:val="00A60537"/>
    <w:rsid w:val="00A6106C"/>
    <w:rsid w:val="00A63983"/>
    <w:rsid w:val="00A73822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44F2F"/>
    <w:rsid w:val="00C6050F"/>
    <w:rsid w:val="00C80861"/>
    <w:rsid w:val="00CD0259"/>
    <w:rsid w:val="00CE6795"/>
    <w:rsid w:val="00CF17D3"/>
    <w:rsid w:val="00D0289C"/>
    <w:rsid w:val="00D174C3"/>
    <w:rsid w:val="00D25FD0"/>
    <w:rsid w:val="00D30B32"/>
    <w:rsid w:val="00D65F2D"/>
    <w:rsid w:val="00D71232"/>
    <w:rsid w:val="00D84009"/>
    <w:rsid w:val="00DC3970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2FFC"/>
    <w:rsid w:val="00EE6EBF"/>
    <w:rsid w:val="00F31DE5"/>
    <w:rsid w:val="00F37656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EE738D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paragraph" w:styleId="Web">
    <w:name w:val="Normal (Web)"/>
    <w:basedOn w:val="a"/>
    <w:uiPriority w:val="99"/>
    <w:unhideWhenUsed/>
    <w:rsid w:val="00D7123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727</Words>
  <Characters>4146</Characters>
  <Application>Microsoft Office Word</Application>
  <DocSecurity>0</DocSecurity>
  <Lines>34</Lines>
  <Paragraphs>9</Paragraphs>
  <ScaleCrop>false</ScaleCrop>
  <Company>CMT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2</cp:revision>
  <dcterms:created xsi:type="dcterms:W3CDTF">2022-07-05T05:33:00Z</dcterms:created>
  <dcterms:modified xsi:type="dcterms:W3CDTF">2022-07-05T05:33:00Z</dcterms:modified>
</cp:coreProperties>
</file>