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41EC3" w14:textId="73EA36EF" w:rsidR="00FB0E5E" w:rsidRPr="00B62BE4" w:rsidRDefault="00FB0E5E" w:rsidP="00B62BE4">
      <w:pPr>
        <w:jc w:val="center"/>
        <w:rPr>
          <w:rFonts w:ascii="標楷體" w:eastAsia="標楷體" w:hAnsi="標楷體"/>
          <w:b/>
          <w:sz w:val="28"/>
        </w:rPr>
      </w:pPr>
      <w:r w:rsidRPr="00B62BE4">
        <w:rPr>
          <w:rFonts w:ascii="標楷體" w:eastAsia="標楷體" w:hAnsi="標楷體" w:hint="eastAsia"/>
          <w:b/>
          <w:sz w:val="28"/>
        </w:rPr>
        <w:t>金門縣烈嶼鄉卓環國民小學</w:t>
      </w:r>
      <w:r w:rsidRPr="00B62BE4">
        <w:rPr>
          <w:rFonts w:ascii="標楷體" w:eastAsia="標楷體" w:hAnsi="標楷體"/>
          <w:b/>
          <w:sz w:val="28"/>
        </w:rPr>
        <w:t>1</w:t>
      </w:r>
      <w:r w:rsidR="00EE2FFC">
        <w:rPr>
          <w:rFonts w:ascii="標楷體" w:eastAsia="標楷體" w:hAnsi="標楷體" w:hint="eastAsia"/>
          <w:b/>
          <w:sz w:val="28"/>
        </w:rPr>
        <w:t>11</w:t>
      </w:r>
      <w:r w:rsidR="00B62BE4" w:rsidRPr="00B62BE4">
        <w:rPr>
          <w:rFonts w:ascii="標楷體" w:eastAsia="標楷體" w:hAnsi="標楷體" w:hint="eastAsia"/>
          <w:b/>
          <w:sz w:val="28"/>
        </w:rPr>
        <w:t>學</w:t>
      </w:r>
      <w:r w:rsidRPr="00B62BE4">
        <w:rPr>
          <w:rFonts w:ascii="標楷體" w:eastAsia="標楷體" w:hAnsi="標楷體" w:hint="eastAsia"/>
          <w:b/>
          <w:sz w:val="28"/>
        </w:rPr>
        <w:t>年度第</w:t>
      </w:r>
      <w:r w:rsidR="002A1BDB">
        <w:rPr>
          <w:rFonts w:ascii="標楷體" w:eastAsia="標楷體" w:hAnsi="標楷體" w:hint="eastAsia"/>
          <w:b/>
          <w:sz w:val="28"/>
          <w:u w:val="single"/>
        </w:rPr>
        <w:t>二</w:t>
      </w:r>
      <w:r w:rsidRPr="00B62BE4">
        <w:rPr>
          <w:rFonts w:ascii="標楷體" w:eastAsia="標楷體" w:hAnsi="標楷體" w:hint="eastAsia"/>
          <w:b/>
          <w:sz w:val="28"/>
        </w:rPr>
        <w:t>學期</w:t>
      </w:r>
      <w:r w:rsidR="008E62EB" w:rsidRPr="00B62BE4">
        <w:rPr>
          <w:rFonts w:ascii="標楷體" w:eastAsia="標楷體" w:hAnsi="標楷體" w:hint="eastAsia"/>
          <w:b/>
          <w:sz w:val="28"/>
          <w:u w:val="single"/>
        </w:rPr>
        <w:t xml:space="preserve"> </w:t>
      </w:r>
      <w:r w:rsidR="001B4D87">
        <w:rPr>
          <w:rFonts w:ascii="標楷體" w:eastAsia="標楷體" w:hAnsi="標楷體" w:hint="eastAsia"/>
          <w:b/>
          <w:sz w:val="28"/>
          <w:u w:val="single"/>
        </w:rPr>
        <w:t>五</w:t>
      </w:r>
      <w:r w:rsidR="008E62EB" w:rsidRPr="00B62BE4">
        <w:rPr>
          <w:rFonts w:ascii="標楷體" w:eastAsia="標楷體" w:hAnsi="標楷體" w:hint="eastAsia"/>
          <w:b/>
          <w:sz w:val="28"/>
          <w:u w:val="single"/>
        </w:rPr>
        <w:t xml:space="preserve"> </w:t>
      </w:r>
      <w:r w:rsidRPr="00B62BE4">
        <w:rPr>
          <w:rFonts w:ascii="標楷體" w:eastAsia="標楷體" w:hAnsi="標楷體" w:hint="eastAsia"/>
          <w:b/>
          <w:sz w:val="28"/>
        </w:rPr>
        <w:t>年級彈性學習節數（</w:t>
      </w:r>
      <w:r w:rsidR="00581582" w:rsidRPr="00B62BE4">
        <w:rPr>
          <w:rFonts w:ascii="標楷體" w:eastAsia="標楷體" w:hAnsi="標楷體" w:hint="eastAsia"/>
          <w:b/>
          <w:sz w:val="28"/>
          <w:highlight w:val="yellow"/>
        </w:rPr>
        <w:t>校本課程</w:t>
      </w:r>
      <w:r w:rsidRPr="00B62BE4">
        <w:rPr>
          <w:rFonts w:ascii="標楷體" w:eastAsia="標楷體" w:hAnsi="標楷體" w:hint="eastAsia"/>
          <w:b/>
          <w:sz w:val="28"/>
        </w:rPr>
        <w:t>）課程計畫</w:t>
      </w:r>
      <w:r w:rsidRPr="00B62BE4">
        <w:rPr>
          <w:rFonts w:ascii="標楷體" w:eastAsia="標楷體" w:hAnsi="標楷體"/>
          <w:b/>
          <w:sz w:val="28"/>
        </w:rPr>
        <w:t xml:space="preserve"> </w:t>
      </w:r>
      <w:r w:rsidRPr="00B62BE4">
        <w:rPr>
          <w:rFonts w:ascii="標楷體" w:eastAsia="標楷體" w:hAnsi="標楷體" w:hint="eastAsia"/>
          <w:b/>
          <w:sz w:val="28"/>
        </w:rPr>
        <w:t>設計者：</w:t>
      </w:r>
      <w:r w:rsidR="001B4D87">
        <w:rPr>
          <w:rFonts w:ascii="標楷體" w:eastAsia="標楷體" w:hAnsi="標楷體" w:hint="eastAsia"/>
          <w:b/>
          <w:sz w:val="28"/>
        </w:rPr>
        <w:t>林岱樺、陳元一</w:t>
      </w:r>
    </w:p>
    <w:p w14:paraId="080CF190" w14:textId="77777777" w:rsidR="00FB0E5E" w:rsidRPr="00C6050F" w:rsidRDefault="00FB0E5E" w:rsidP="00BC6136">
      <w:pPr>
        <w:numPr>
          <w:ilvl w:val="1"/>
          <w:numId w:val="1"/>
        </w:numPr>
        <w:spacing w:line="240" w:lineRule="atLeast"/>
        <w:jc w:val="both"/>
        <w:rPr>
          <w:rFonts w:ascii="標楷體" w:eastAsia="標楷體" w:hAnsi="標楷體"/>
        </w:rPr>
      </w:pPr>
      <w:r w:rsidRPr="00C6050F">
        <w:rPr>
          <w:rFonts w:ascii="標楷體" w:eastAsia="標楷體" w:hAnsi="標楷體" w:hint="eastAsia"/>
        </w:rPr>
        <w:t>教材來源：自編教材。</w:t>
      </w:r>
    </w:p>
    <w:p w14:paraId="739BE92A" w14:textId="65255A18" w:rsidR="00BD0083" w:rsidRPr="00BD0083" w:rsidRDefault="00FB0E5E" w:rsidP="00434C08">
      <w:pPr>
        <w:numPr>
          <w:ilvl w:val="1"/>
          <w:numId w:val="1"/>
        </w:numPr>
        <w:spacing w:line="240" w:lineRule="atLeast"/>
        <w:jc w:val="both"/>
        <w:rPr>
          <w:rFonts w:ascii="標楷體" w:eastAsia="標楷體" w:hAnsi="標楷體"/>
        </w:rPr>
      </w:pPr>
      <w:r w:rsidRPr="00BD0083">
        <w:rPr>
          <w:rFonts w:ascii="標楷體" w:eastAsia="標楷體" w:hAnsi="標楷體" w:hint="eastAsia"/>
        </w:rPr>
        <w:t>學習領域教學節數：</w:t>
      </w:r>
      <w:r w:rsidRPr="00B32453">
        <w:rPr>
          <w:rFonts w:ascii="標楷體" w:eastAsia="標楷體" w:hAnsi="標楷體" w:hint="eastAsia"/>
        </w:rPr>
        <w:t>每週</w:t>
      </w:r>
      <w:r w:rsidRPr="00B32453">
        <w:rPr>
          <w:rFonts w:ascii="標楷體" w:eastAsia="標楷體" w:hAnsi="標楷體"/>
        </w:rPr>
        <w:t xml:space="preserve"> </w:t>
      </w:r>
      <w:r w:rsidR="000E271A" w:rsidRPr="00B32453">
        <w:rPr>
          <w:rFonts w:ascii="標楷體" w:eastAsia="標楷體" w:hAnsi="標楷體"/>
          <w:u w:val="single"/>
        </w:rPr>
        <w:t xml:space="preserve"> </w:t>
      </w:r>
      <w:r w:rsidR="001B4D87">
        <w:rPr>
          <w:rFonts w:ascii="標楷體" w:eastAsia="標楷體" w:hAnsi="標楷體"/>
          <w:u w:val="single"/>
        </w:rPr>
        <w:t xml:space="preserve"> 1</w:t>
      </w:r>
      <w:r w:rsidR="00B62BE4" w:rsidRPr="00B32453">
        <w:rPr>
          <w:rFonts w:ascii="標楷體" w:eastAsia="標楷體" w:hAnsi="標楷體" w:hint="eastAsia"/>
          <w:u w:val="single"/>
        </w:rPr>
        <w:t xml:space="preserve">  </w:t>
      </w:r>
      <w:r w:rsidR="000E271A" w:rsidRPr="00B32453">
        <w:rPr>
          <w:rFonts w:ascii="標楷體" w:eastAsia="標楷體" w:hAnsi="標楷體"/>
        </w:rPr>
        <w:t xml:space="preserve"> </w:t>
      </w:r>
      <w:r w:rsidR="000E271A" w:rsidRPr="00B32453">
        <w:rPr>
          <w:rFonts w:ascii="標楷體" w:eastAsia="標楷體" w:hAnsi="標楷體" w:hint="eastAsia"/>
        </w:rPr>
        <w:t>節，學期總節數：</w:t>
      </w:r>
      <w:r w:rsidR="00B62BE4" w:rsidRPr="00B32453">
        <w:rPr>
          <w:rFonts w:ascii="標楷體" w:eastAsia="標楷體" w:hAnsi="標楷體" w:hint="eastAsia"/>
          <w:u w:val="single"/>
        </w:rPr>
        <w:t xml:space="preserve"> </w:t>
      </w:r>
      <w:r w:rsidR="001B4D87">
        <w:rPr>
          <w:rFonts w:ascii="標楷體" w:eastAsia="標楷體" w:hAnsi="標楷體"/>
          <w:u w:val="single"/>
        </w:rPr>
        <w:t>20</w:t>
      </w:r>
      <w:r w:rsidR="00B62BE4" w:rsidRPr="00B32453">
        <w:rPr>
          <w:rFonts w:ascii="標楷體" w:eastAsia="標楷體" w:hAnsi="標楷體" w:hint="eastAsia"/>
          <w:u w:val="single"/>
        </w:rPr>
        <w:t xml:space="preserve">  </w:t>
      </w:r>
      <w:r w:rsidR="000E271A" w:rsidRPr="00B32453">
        <w:rPr>
          <w:rFonts w:ascii="標楷體" w:eastAsia="標楷體" w:hAnsi="標楷體" w:hint="eastAsia"/>
        </w:rPr>
        <w:t>節。</w:t>
      </w:r>
    </w:p>
    <w:p w14:paraId="3F4CF7E1" w14:textId="77777777" w:rsidR="00FB0E5E" w:rsidRPr="00BD0083" w:rsidRDefault="00FB0E5E" w:rsidP="00434C08">
      <w:pPr>
        <w:numPr>
          <w:ilvl w:val="1"/>
          <w:numId w:val="1"/>
        </w:numPr>
        <w:spacing w:line="240" w:lineRule="atLeast"/>
        <w:jc w:val="both"/>
        <w:rPr>
          <w:rFonts w:ascii="標楷體" w:eastAsia="標楷體" w:hAnsi="標楷體"/>
        </w:rPr>
      </w:pPr>
      <w:r w:rsidRPr="00BD0083">
        <w:rPr>
          <w:rFonts w:ascii="標楷體" w:eastAsia="標楷體" w:hAnsi="標楷體" w:hint="eastAsia"/>
        </w:rPr>
        <w:t>本學期學習目標：</w:t>
      </w:r>
      <w:r w:rsidRPr="00BD0083">
        <w:rPr>
          <w:rFonts w:ascii="標楷體" w:eastAsia="標楷體" w:hAnsi="標楷體"/>
          <w:sz w:val="28"/>
        </w:rPr>
        <w:t xml:space="preserve"> </w:t>
      </w:r>
    </w:p>
    <w:p w14:paraId="4FE0C5A1" w14:textId="77777777" w:rsidR="001B4D87" w:rsidRPr="001B4D87" w:rsidRDefault="001B4D87" w:rsidP="001B4D87">
      <w:pPr>
        <w:numPr>
          <w:ilvl w:val="0"/>
          <w:numId w:val="2"/>
        </w:numPr>
        <w:spacing w:line="240" w:lineRule="atLeast"/>
        <w:jc w:val="both"/>
        <w:rPr>
          <w:rFonts w:ascii="標楷體" w:eastAsia="標楷體" w:hAnsi="標楷體"/>
          <w:bCs/>
        </w:rPr>
      </w:pPr>
      <w:r w:rsidRPr="001B4D87">
        <w:rPr>
          <w:rFonts w:ascii="標楷體" w:eastAsia="標楷體" w:hAnsi="標楷體" w:hint="eastAsia"/>
          <w:bCs/>
        </w:rPr>
        <w:t>能使用資訊科技蒐集資料解決問題。</w:t>
      </w:r>
    </w:p>
    <w:p w14:paraId="7D0AA0AE" w14:textId="77777777" w:rsidR="001B4D87" w:rsidRPr="001B4D87" w:rsidRDefault="001B4D87" w:rsidP="001B4D87">
      <w:pPr>
        <w:numPr>
          <w:ilvl w:val="0"/>
          <w:numId w:val="2"/>
        </w:numPr>
        <w:spacing w:line="240" w:lineRule="atLeast"/>
        <w:jc w:val="both"/>
        <w:rPr>
          <w:rFonts w:ascii="標楷體" w:eastAsia="標楷體" w:hAnsi="標楷體"/>
          <w:bCs/>
        </w:rPr>
      </w:pPr>
      <w:r w:rsidRPr="001B4D87">
        <w:rPr>
          <w:rFonts w:ascii="標楷體" w:eastAsia="標楷體" w:hAnsi="標楷體" w:hint="eastAsia"/>
          <w:bCs/>
        </w:rPr>
        <w:t>能在地圖上標示出將軍學校的所在地。</w:t>
      </w:r>
    </w:p>
    <w:p w14:paraId="1BC32255" w14:textId="77777777" w:rsidR="001B4D87" w:rsidRPr="001B4D87" w:rsidRDefault="001B4D87" w:rsidP="001B4D87">
      <w:pPr>
        <w:numPr>
          <w:ilvl w:val="0"/>
          <w:numId w:val="2"/>
        </w:numPr>
        <w:spacing w:line="240" w:lineRule="atLeast"/>
        <w:jc w:val="both"/>
        <w:rPr>
          <w:rFonts w:ascii="標楷體" w:eastAsia="標楷體" w:hAnsi="標楷體"/>
          <w:bCs/>
        </w:rPr>
      </w:pPr>
      <w:r w:rsidRPr="001B4D87">
        <w:rPr>
          <w:rFonts w:ascii="標楷體" w:eastAsia="標楷體" w:hAnsi="標楷體" w:hint="eastAsia"/>
          <w:bCs/>
        </w:rPr>
        <w:t>能以時間先後，製作出年表。</w:t>
      </w:r>
    </w:p>
    <w:p w14:paraId="2808D8BE" w14:textId="77777777" w:rsidR="001B4D87" w:rsidRPr="001B4D87" w:rsidRDefault="001B4D87" w:rsidP="001B4D87">
      <w:pPr>
        <w:numPr>
          <w:ilvl w:val="0"/>
          <w:numId w:val="2"/>
        </w:numPr>
        <w:spacing w:line="240" w:lineRule="atLeast"/>
        <w:jc w:val="both"/>
        <w:rPr>
          <w:rFonts w:ascii="標楷體" w:eastAsia="標楷體" w:hAnsi="標楷體"/>
          <w:bCs/>
        </w:rPr>
      </w:pPr>
      <w:r w:rsidRPr="001B4D87">
        <w:rPr>
          <w:rFonts w:ascii="標楷體" w:eastAsia="標楷體" w:hAnsi="標楷體" w:hint="eastAsia"/>
          <w:bCs/>
        </w:rPr>
        <w:t>能以六何法分析各戰役內容。</w:t>
      </w:r>
    </w:p>
    <w:p w14:paraId="766FBDE6" w14:textId="77777777" w:rsidR="001B4D87" w:rsidRPr="001B4D87" w:rsidRDefault="001B4D87" w:rsidP="001B4D87">
      <w:pPr>
        <w:numPr>
          <w:ilvl w:val="0"/>
          <w:numId w:val="2"/>
        </w:numPr>
        <w:spacing w:line="240" w:lineRule="atLeast"/>
        <w:jc w:val="both"/>
        <w:rPr>
          <w:rFonts w:ascii="標楷體" w:eastAsia="標楷體" w:hAnsi="標楷體"/>
          <w:bCs/>
        </w:rPr>
      </w:pPr>
      <w:r w:rsidRPr="001B4D87">
        <w:rPr>
          <w:rFonts w:ascii="標楷體" w:eastAsia="標楷體" w:hAnsi="標楷體" w:hint="eastAsia"/>
          <w:bCs/>
        </w:rPr>
        <w:t>能分析政策出現的成因及對當時人民的影響。</w:t>
      </w:r>
    </w:p>
    <w:p w14:paraId="06CE43E4" w14:textId="37D50855" w:rsidR="00FB0E5E" w:rsidRPr="00C6050F" w:rsidRDefault="001B4D87" w:rsidP="001B4D87">
      <w:pPr>
        <w:numPr>
          <w:ilvl w:val="0"/>
          <w:numId w:val="2"/>
        </w:numPr>
        <w:spacing w:line="240" w:lineRule="atLeast"/>
        <w:jc w:val="both"/>
        <w:rPr>
          <w:rFonts w:ascii="標楷體" w:eastAsia="標楷體" w:hAnsi="標楷體"/>
          <w:bCs/>
        </w:rPr>
      </w:pPr>
      <w:r w:rsidRPr="001B4D87">
        <w:rPr>
          <w:rFonts w:ascii="標楷體" w:eastAsia="標楷體" w:hAnsi="標楷體" w:hint="eastAsia"/>
          <w:bCs/>
        </w:rPr>
        <w:t>能確實記錄問卷訪談內容，能摘要專題內容，製成影片、專題報告。</w:t>
      </w:r>
    </w:p>
    <w:p w14:paraId="320F2A71" w14:textId="77777777" w:rsidR="00FB0E5E" w:rsidRPr="00B62BE4" w:rsidRDefault="00FB0E5E" w:rsidP="00BC6136">
      <w:pPr>
        <w:numPr>
          <w:ilvl w:val="1"/>
          <w:numId w:val="1"/>
        </w:numPr>
        <w:spacing w:line="240" w:lineRule="atLeast"/>
        <w:jc w:val="both"/>
        <w:rPr>
          <w:rFonts w:ascii="標楷體" w:eastAsia="標楷體" w:hAnsi="標楷體"/>
          <w:szCs w:val="16"/>
        </w:rPr>
      </w:pPr>
      <w:r w:rsidRPr="00B62BE4">
        <w:rPr>
          <w:rFonts w:ascii="標楷體" w:eastAsia="標楷體" w:hAnsi="標楷體" w:hint="eastAsia"/>
          <w:szCs w:val="16"/>
        </w:rPr>
        <w:t>本學期課程內涵：</w:t>
      </w:r>
    </w:p>
    <w:tbl>
      <w:tblPr>
        <w:tblW w:w="15148" w:type="dxa"/>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36"/>
        <w:gridCol w:w="817"/>
        <w:gridCol w:w="4642"/>
        <w:gridCol w:w="4860"/>
        <w:gridCol w:w="720"/>
        <w:gridCol w:w="1080"/>
        <w:gridCol w:w="1260"/>
        <w:gridCol w:w="1233"/>
      </w:tblGrid>
      <w:tr w:rsidR="00065135" w:rsidRPr="00BA3C8A" w14:paraId="60F3FC17" w14:textId="77777777" w:rsidTr="00881993">
        <w:trPr>
          <w:cantSplit/>
          <w:trHeight w:val="243"/>
          <w:jc w:val="center"/>
        </w:trPr>
        <w:tc>
          <w:tcPr>
            <w:tcW w:w="1353" w:type="dxa"/>
            <w:gridSpan w:val="2"/>
            <w:vAlign w:val="center"/>
          </w:tcPr>
          <w:p w14:paraId="0ADBF5C3" w14:textId="77777777" w:rsidR="00065135" w:rsidRPr="00BA3C8A" w:rsidRDefault="00065135" w:rsidP="00D02D70">
            <w:pPr>
              <w:jc w:val="center"/>
              <w:rPr>
                <w:rFonts w:eastAsia="標楷體"/>
              </w:rPr>
            </w:pPr>
            <w:r w:rsidRPr="00BA3C8A">
              <w:rPr>
                <w:rFonts w:eastAsia="標楷體"/>
              </w:rPr>
              <w:t>教學期程</w:t>
            </w:r>
          </w:p>
        </w:tc>
        <w:tc>
          <w:tcPr>
            <w:tcW w:w="4642" w:type="dxa"/>
            <w:vMerge w:val="restart"/>
            <w:vAlign w:val="center"/>
          </w:tcPr>
          <w:p w14:paraId="337002F9" w14:textId="77777777" w:rsidR="00065135" w:rsidRPr="00BA3C8A" w:rsidRDefault="00065135" w:rsidP="00D02D70">
            <w:pPr>
              <w:jc w:val="center"/>
              <w:rPr>
                <w:rFonts w:eastAsia="標楷體"/>
              </w:rPr>
            </w:pPr>
            <w:r w:rsidRPr="00BA3C8A">
              <w:rPr>
                <w:rFonts w:eastAsia="標楷體"/>
              </w:rPr>
              <w:t>能力指標</w:t>
            </w:r>
          </w:p>
        </w:tc>
        <w:tc>
          <w:tcPr>
            <w:tcW w:w="4860" w:type="dxa"/>
            <w:vMerge w:val="restart"/>
            <w:vAlign w:val="center"/>
          </w:tcPr>
          <w:p w14:paraId="6B2EC8B8" w14:textId="77777777" w:rsidR="00065135" w:rsidRPr="00BA3C8A" w:rsidRDefault="00065135" w:rsidP="00D02D70">
            <w:pPr>
              <w:jc w:val="center"/>
              <w:rPr>
                <w:rFonts w:eastAsia="標楷體"/>
              </w:rPr>
            </w:pPr>
            <w:r w:rsidRPr="00BA3C8A">
              <w:rPr>
                <w:rFonts w:eastAsia="標楷體"/>
                <w:spacing w:val="-10"/>
              </w:rPr>
              <w:t>主題或單元活動內容</w:t>
            </w:r>
          </w:p>
        </w:tc>
        <w:tc>
          <w:tcPr>
            <w:tcW w:w="720" w:type="dxa"/>
            <w:vMerge w:val="restart"/>
            <w:vAlign w:val="center"/>
          </w:tcPr>
          <w:p w14:paraId="7CD738DF" w14:textId="77777777" w:rsidR="00065135" w:rsidRPr="00BA3C8A" w:rsidRDefault="00065135" w:rsidP="00D02D70">
            <w:pPr>
              <w:jc w:val="center"/>
              <w:rPr>
                <w:rFonts w:eastAsia="標楷體"/>
              </w:rPr>
            </w:pPr>
            <w:r w:rsidRPr="00BA3C8A">
              <w:rPr>
                <w:rFonts w:eastAsia="標楷體"/>
              </w:rPr>
              <w:t>節數</w:t>
            </w:r>
          </w:p>
        </w:tc>
        <w:tc>
          <w:tcPr>
            <w:tcW w:w="1080" w:type="dxa"/>
            <w:vMerge w:val="restart"/>
            <w:vAlign w:val="center"/>
          </w:tcPr>
          <w:p w14:paraId="67ADB0EE" w14:textId="77777777" w:rsidR="00065135" w:rsidRPr="00BA3C8A" w:rsidRDefault="00065135" w:rsidP="00D02D70">
            <w:pPr>
              <w:jc w:val="center"/>
              <w:rPr>
                <w:rFonts w:eastAsia="標楷體"/>
              </w:rPr>
            </w:pPr>
            <w:r w:rsidRPr="00BA3C8A">
              <w:rPr>
                <w:rFonts w:eastAsia="標楷體"/>
              </w:rPr>
              <w:t>使用教材</w:t>
            </w:r>
          </w:p>
        </w:tc>
        <w:tc>
          <w:tcPr>
            <w:tcW w:w="1260" w:type="dxa"/>
            <w:vMerge w:val="restart"/>
            <w:vAlign w:val="center"/>
          </w:tcPr>
          <w:p w14:paraId="0D698649" w14:textId="77777777" w:rsidR="00065135" w:rsidRPr="00BA3C8A" w:rsidRDefault="00065135" w:rsidP="00D02D70">
            <w:pPr>
              <w:jc w:val="center"/>
              <w:rPr>
                <w:rFonts w:eastAsia="標楷體"/>
              </w:rPr>
            </w:pPr>
            <w:r w:rsidRPr="00BA3C8A">
              <w:rPr>
                <w:rFonts w:eastAsia="標楷體"/>
              </w:rPr>
              <w:t>評量方式</w:t>
            </w:r>
          </w:p>
        </w:tc>
        <w:tc>
          <w:tcPr>
            <w:tcW w:w="1233" w:type="dxa"/>
            <w:vMerge w:val="restart"/>
            <w:vAlign w:val="center"/>
          </w:tcPr>
          <w:p w14:paraId="2451609C" w14:textId="77777777" w:rsidR="00065135" w:rsidRPr="00BA3C8A" w:rsidRDefault="00065135" w:rsidP="00D02D70">
            <w:pPr>
              <w:jc w:val="center"/>
              <w:rPr>
                <w:rFonts w:eastAsia="標楷體"/>
              </w:rPr>
            </w:pPr>
            <w:r w:rsidRPr="00BA3C8A">
              <w:rPr>
                <w:rFonts w:eastAsia="標楷體"/>
              </w:rPr>
              <w:t>備註</w:t>
            </w:r>
          </w:p>
        </w:tc>
      </w:tr>
      <w:tr w:rsidR="00065135" w:rsidRPr="00BA3C8A" w14:paraId="475D855D" w14:textId="77777777" w:rsidTr="00881993">
        <w:trPr>
          <w:cantSplit/>
          <w:trHeight w:val="203"/>
          <w:jc w:val="center"/>
        </w:trPr>
        <w:tc>
          <w:tcPr>
            <w:tcW w:w="536" w:type="dxa"/>
            <w:vAlign w:val="center"/>
          </w:tcPr>
          <w:p w14:paraId="0B1AD9C6" w14:textId="77777777" w:rsidR="00065135" w:rsidRPr="00BA3C8A" w:rsidRDefault="00065135" w:rsidP="00D02D70">
            <w:pPr>
              <w:jc w:val="center"/>
              <w:rPr>
                <w:rFonts w:eastAsia="標楷體"/>
              </w:rPr>
            </w:pPr>
            <w:r w:rsidRPr="00BA3C8A">
              <w:rPr>
                <w:rFonts w:eastAsia="標楷體"/>
              </w:rPr>
              <w:t>週</w:t>
            </w:r>
          </w:p>
        </w:tc>
        <w:tc>
          <w:tcPr>
            <w:tcW w:w="817" w:type="dxa"/>
            <w:vAlign w:val="center"/>
          </w:tcPr>
          <w:p w14:paraId="2021251F" w14:textId="77777777" w:rsidR="00065135" w:rsidRPr="00BA3C8A" w:rsidRDefault="00065135" w:rsidP="00D02D70">
            <w:pPr>
              <w:jc w:val="center"/>
              <w:rPr>
                <w:rFonts w:eastAsia="標楷體"/>
              </w:rPr>
            </w:pPr>
            <w:r w:rsidRPr="00BA3C8A">
              <w:rPr>
                <w:rFonts w:eastAsia="標楷體"/>
              </w:rPr>
              <w:t>日期</w:t>
            </w:r>
          </w:p>
        </w:tc>
        <w:tc>
          <w:tcPr>
            <w:tcW w:w="4642" w:type="dxa"/>
            <w:vMerge/>
            <w:vAlign w:val="center"/>
          </w:tcPr>
          <w:p w14:paraId="3299E5D6" w14:textId="77777777" w:rsidR="00065135" w:rsidRPr="00BA3C8A" w:rsidRDefault="00065135" w:rsidP="00D02D70">
            <w:pPr>
              <w:jc w:val="center"/>
              <w:rPr>
                <w:rFonts w:eastAsia="標楷體"/>
              </w:rPr>
            </w:pPr>
          </w:p>
        </w:tc>
        <w:tc>
          <w:tcPr>
            <w:tcW w:w="4860" w:type="dxa"/>
            <w:vMerge/>
            <w:vAlign w:val="center"/>
          </w:tcPr>
          <w:p w14:paraId="551318D5" w14:textId="77777777" w:rsidR="00065135" w:rsidRPr="00BA3C8A" w:rsidRDefault="00065135" w:rsidP="00D02D70">
            <w:pPr>
              <w:jc w:val="center"/>
              <w:rPr>
                <w:rFonts w:eastAsia="標楷體"/>
                <w:spacing w:val="-10"/>
              </w:rPr>
            </w:pPr>
          </w:p>
        </w:tc>
        <w:tc>
          <w:tcPr>
            <w:tcW w:w="720" w:type="dxa"/>
            <w:vMerge/>
            <w:vAlign w:val="center"/>
          </w:tcPr>
          <w:p w14:paraId="58AC9844" w14:textId="77777777" w:rsidR="00065135" w:rsidRPr="00BA3C8A" w:rsidRDefault="00065135" w:rsidP="00D02D70">
            <w:pPr>
              <w:jc w:val="center"/>
              <w:rPr>
                <w:rFonts w:eastAsia="標楷體"/>
              </w:rPr>
            </w:pPr>
          </w:p>
        </w:tc>
        <w:tc>
          <w:tcPr>
            <w:tcW w:w="1080" w:type="dxa"/>
            <w:vMerge/>
            <w:vAlign w:val="center"/>
          </w:tcPr>
          <w:p w14:paraId="705A5054" w14:textId="77777777" w:rsidR="00065135" w:rsidRPr="00BA3C8A" w:rsidRDefault="00065135" w:rsidP="00D02D70">
            <w:pPr>
              <w:jc w:val="center"/>
              <w:rPr>
                <w:rFonts w:eastAsia="標楷體"/>
              </w:rPr>
            </w:pPr>
          </w:p>
        </w:tc>
        <w:tc>
          <w:tcPr>
            <w:tcW w:w="1260" w:type="dxa"/>
            <w:vMerge/>
            <w:vAlign w:val="center"/>
          </w:tcPr>
          <w:p w14:paraId="53C8885F" w14:textId="77777777" w:rsidR="00065135" w:rsidRPr="00BA3C8A" w:rsidRDefault="00065135" w:rsidP="00D02D70">
            <w:pPr>
              <w:jc w:val="center"/>
              <w:rPr>
                <w:rFonts w:eastAsia="標楷體"/>
              </w:rPr>
            </w:pPr>
          </w:p>
        </w:tc>
        <w:tc>
          <w:tcPr>
            <w:tcW w:w="1233" w:type="dxa"/>
            <w:vMerge/>
            <w:vAlign w:val="center"/>
          </w:tcPr>
          <w:p w14:paraId="4F24870B" w14:textId="77777777" w:rsidR="00065135" w:rsidRPr="00BA3C8A" w:rsidRDefault="00065135" w:rsidP="00D02D70">
            <w:pPr>
              <w:jc w:val="center"/>
              <w:rPr>
                <w:rFonts w:eastAsia="標楷體"/>
              </w:rPr>
            </w:pPr>
          </w:p>
        </w:tc>
      </w:tr>
      <w:tr w:rsidR="00EE2FFC" w:rsidRPr="00BA3C8A" w14:paraId="2ED6D488" w14:textId="77777777" w:rsidTr="00881993">
        <w:trPr>
          <w:cantSplit/>
          <w:trHeight w:val="177"/>
          <w:jc w:val="center"/>
        </w:trPr>
        <w:tc>
          <w:tcPr>
            <w:tcW w:w="536" w:type="dxa"/>
            <w:vAlign w:val="center"/>
          </w:tcPr>
          <w:p w14:paraId="69D22EDA" w14:textId="77777777" w:rsidR="00EE2FFC" w:rsidRPr="00BA3C8A" w:rsidRDefault="00EE2FFC" w:rsidP="00EE2FFC">
            <w:pPr>
              <w:spacing w:line="440" w:lineRule="exact"/>
              <w:jc w:val="both"/>
              <w:rPr>
                <w:rFonts w:eastAsia="標楷體"/>
              </w:rPr>
            </w:pPr>
            <w:r w:rsidRPr="00BA3C8A">
              <w:rPr>
                <w:rFonts w:eastAsia="標楷體"/>
              </w:rPr>
              <w:t>一</w:t>
            </w:r>
          </w:p>
        </w:tc>
        <w:tc>
          <w:tcPr>
            <w:tcW w:w="817" w:type="dxa"/>
            <w:vAlign w:val="center"/>
          </w:tcPr>
          <w:p w14:paraId="3F5C5AE1" w14:textId="77777777" w:rsidR="00EE2FFC" w:rsidRPr="00BA3C8A" w:rsidRDefault="00EE2FFC" w:rsidP="00EE2FFC">
            <w:pPr>
              <w:snapToGrid w:val="0"/>
              <w:jc w:val="center"/>
              <w:rPr>
                <w:rFonts w:eastAsia="標楷體"/>
                <w:color w:val="000000"/>
              </w:rPr>
            </w:pPr>
            <w:r w:rsidRPr="00BA3C8A">
              <w:rPr>
                <w:rFonts w:eastAsia="標楷體"/>
                <w:color w:val="000000"/>
              </w:rPr>
              <w:t>0213</w:t>
            </w:r>
          </w:p>
          <w:p w14:paraId="551742FA" w14:textId="77777777" w:rsidR="00EE2FFC" w:rsidRPr="00BA3C8A" w:rsidRDefault="00EE2FFC" w:rsidP="00EE2FFC">
            <w:pPr>
              <w:snapToGrid w:val="0"/>
              <w:jc w:val="center"/>
              <w:rPr>
                <w:rFonts w:eastAsia="標楷體"/>
                <w:color w:val="000000"/>
              </w:rPr>
            </w:pPr>
            <w:r w:rsidRPr="00BA3C8A">
              <w:rPr>
                <w:rFonts w:eastAsia="標楷體"/>
                <w:color w:val="000000"/>
              </w:rPr>
              <w:t>-0218</w:t>
            </w:r>
          </w:p>
        </w:tc>
        <w:tc>
          <w:tcPr>
            <w:tcW w:w="4642" w:type="dxa"/>
            <w:vMerge w:val="restart"/>
          </w:tcPr>
          <w:p w14:paraId="43EBC586" w14:textId="77777777" w:rsidR="000579C7" w:rsidRPr="00BA3C8A" w:rsidRDefault="000579C7" w:rsidP="000579C7">
            <w:pPr>
              <w:pStyle w:val="Web"/>
              <w:spacing w:before="0" w:beforeAutospacing="0" w:after="0" w:afterAutospacing="0"/>
              <w:rPr>
                <w:rFonts w:ascii="Times New Roman" w:eastAsia="標楷體" w:hAnsi="Times New Roman" w:cs="Times New Roman"/>
              </w:rPr>
            </w:pPr>
            <w:r w:rsidRPr="00BA3C8A">
              <w:rPr>
                <w:rFonts w:ascii="Times New Roman" w:eastAsia="標楷體" w:hAnsi="Times New Roman" w:cs="Times New Roman"/>
                <w:color w:val="000000"/>
              </w:rPr>
              <w:t>學生能夠找出金門以將軍命名的學校</w:t>
            </w:r>
          </w:p>
          <w:p w14:paraId="4705880F" w14:textId="77777777" w:rsidR="000579C7" w:rsidRPr="00BA3C8A" w:rsidRDefault="000579C7" w:rsidP="000579C7">
            <w:pPr>
              <w:pStyle w:val="Web"/>
              <w:spacing w:before="0" w:beforeAutospacing="0" w:after="0" w:afterAutospacing="0"/>
              <w:rPr>
                <w:rFonts w:ascii="Times New Roman" w:eastAsia="標楷體" w:hAnsi="Times New Roman" w:cs="Times New Roman"/>
              </w:rPr>
            </w:pPr>
            <w:r w:rsidRPr="00BA3C8A">
              <w:rPr>
                <w:rFonts w:ascii="Times New Roman" w:eastAsia="標楷體" w:hAnsi="Times New Roman" w:cs="Times New Roman"/>
                <w:color w:val="000000"/>
              </w:rPr>
              <w:t>學生能夠知道各將軍參與過的戰役及年代</w:t>
            </w:r>
          </w:p>
          <w:p w14:paraId="78715778" w14:textId="77777777" w:rsidR="00EE2FFC" w:rsidRPr="00BA3C8A" w:rsidRDefault="00EE2FFC" w:rsidP="00EE2FFC">
            <w:pPr>
              <w:tabs>
                <w:tab w:val="left" w:pos="4500"/>
                <w:tab w:val="left" w:pos="4680"/>
              </w:tabs>
              <w:autoSpaceDE w:val="0"/>
              <w:autoSpaceDN w:val="0"/>
              <w:adjustRightInd w:val="0"/>
              <w:rPr>
                <w:rFonts w:eastAsia="標楷體"/>
                <w:color w:val="000000"/>
              </w:rPr>
            </w:pPr>
          </w:p>
        </w:tc>
        <w:tc>
          <w:tcPr>
            <w:tcW w:w="4860" w:type="dxa"/>
            <w:vMerge w:val="restart"/>
          </w:tcPr>
          <w:p w14:paraId="1157F6BA"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【金門地區將軍學校】</w:t>
            </w:r>
          </w:p>
          <w:p w14:paraId="76A0EDF9"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1.</w:t>
            </w:r>
            <w:r w:rsidRPr="00BA3C8A">
              <w:rPr>
                <w:rFonts w:ascii="Times New Roman" w:eastAsia="標楷體" w:hAnsi="Times New Roman" w:cs="Times New Roman"/>
                <w:color w:val="000000"/>
              </w:rPr>
              <w:t>以將軍為名之國小資料收集</w:t>
            </w:r>
          </w:p>
          <w:p w14:paraId="16D65056"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2.</w:t>
            </w:r>
            <w:r w:rsidRPr="00BA3C8A">
              <w:rPr>
                <w:rFonts w:ascii="Times New Roman" w:eastAsia="標楷體" w:hAnsi="Times New Roman" w:cs="Times New Roman"/>
                <w:color w:val="000000"/>
              </w:rPr>
              <w:t>標示上述國小在地圖上的對應位置</w:t>
            </w:r>
          </w:p>
          <w:p w14:paraId="36D4B5DB"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3.</w:t>
            </w:r>
            <w:r w:rsidRPr="00BA3C8A">
              <w:rPr>
                <w:rFonts w:ascii="Times New Roman" w:eastAsia="標楷體" w:hAnsi="Times New Roman" w:cs="Times New Roman"/>
                <w:color w:val="000000"/>
              </w:rPr>
              <w:t>分組收集各將軍駐守金門之時間段、各戰役之起訖時間資訊</w:t>
            </w:r>
          </w:p>
          <w:p w14:paraId="19515865"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4.</w:t>
            </w:r>
            <w:r w:rsidRPr="00BA3C8A">
              <w:rPr>
                <w:rFonts w:ascii="Times New Roman" w:eastAsia="標楷體" w:hAnsi="Times New Roman" w:cs="Times New Roman"/>
                <w:color w:val="000000"/>
              </w:rPr>
              <w:t>統整資料，製作年表</w:t>
            </w:r>
          </w:p>
          <w:p w14:paraId="2F3590F4" w14:textId="77777777" w:rsidR="00EE2FFC" w:rsidRPr="00BA3C8A" w:rsidRDefault="00EE2FFC" w:rsidP="00EE2FFC">
            <w:pPr>
              <w:jc w:val="both"/>
              <w:rPr>
                <w:rFonts w:eastAsia="標楷體"/>
              </w:rPr>
            </w:pPr>
          </w:p>
        </w:tc>
        <w:tc>
          <w:tcPr>
            <w:tcW w:w="720" w:type="dxa"/>
            <w:vMerge w:val="restart"/>
            <w:vAlign w:val="center"/>
          </w:tcPr>
          <w:p w14:paraId="3506ABF2" w14:textId="767BC58C" w:rsidR="00EE2FFC" w:rsidRPr="00BA3C8A" w:rsidRDefault="000579C7" w:rsidP="00EE2FFC">
            <w:pPr>
              <w:spacing w:line="240" w:lineRule="exact"/>
              <w:ind w:left="57" w:right="57"/>
              <w:jc w:val="center"/>
              <w:rPr>
                <w:rFonts w:eastAsia="標楷體"/>
              </w:rPr>
            </w:pPr>
            <w:r w:rsidRPr="00BA3C8A">
              <w:rPr>
                <w:rFonts w:eastAsia="標楷體" w:hint="eastAsia"/>
              </w:rPr>
              <w:t>2</w:t>
            </w:r>
          </w:p>
        </w:tc>
        <w:tc>
          <w:tcPr>
            <w:tcW w:w="1080" w:type="dxa"/>
            <w:vMerge w:val="restart"/>
          </w:tcPr>
          <w:p w14:paraId="5BFF2B71" w14:textId="54ED1028" w:rsidR="00EE2FFC" w:rsidRPr="00BA3C8A" w:rsidRDefault="000579C7" w:rsidP="00EE2FFC">
            <w:pPr>
              <w:rPr>
                <w:rFonts w:eastAsia="標楷體"/>
              </w:rPr>
            </w:pPr>
            <w:r w:rsidRPr="00BA3C8A">
              <w:rPr>
                <w:rFonts w:eastAsia="標楷體" w:hint="eastAsia"/>
              </w:rPr>
              <w:t>自編</w:t>
            </w:r>
          </w:p>
        </w:tc>
        <w:tc>
          <w:tcPr>
            <w:tcW w:w="1260" w:type="dxa"/>
            <w:vMerge w:val="restart"/>
          </w:tcPr>
          <w:p w14:paraId="673287A8" w14:textId="59AB7E3F" w:rsidR="00EE2FFC" w:rsidRPr="00BA3C8A" w:rsidRDefault="00335ECF" w:rsidP="00EE2FFC">
            <w:pPr>
              <w:ind w:leftChars="-12" w:left="-22" w:hangingChars="3" w:hanging="7"/>
              <w:rPr>
                <w:rFonts w:eastAsia="標楷體"/>
              </w:rPr>
            </w:pPr>
            <w:r w:rsidRPr="00BA3C8A">
              <w:rPr>
                <w:rFonts w:ascii="標楷體" w:eastAsia="標楷體" w:hAnsi="標楷體" w:hint="eastAsia"/>
                <w:color w:val="000000"/>
              </w:rPr>
              <w:t>實作評量</w:t>
            </w:r>
            <w:r w:rsidRPr="00BA3C8A">
              <w:rPr>
                <w:rFonts w:ascii="標楷體" w:eastAsia="標楷體" w:hAnsi="標楷體" w:hint="eastAsia"/>
                <w:color w:val="000000"/>
              </w:rPr>
              <w:br/>
              <w:t>口頭評量</w:t>
            </w:r>
          </w:p>
        </w:tc>
        <w:tc>
          <w:tcPr>
            <w:tcW w:w="1233" w:type="dxa"/>
            <w:vMerge w:val="restart"/>
          </w:tcPr>
          <w:p w14:paraId="188B30AB" w14:textId="77777777" w:rsidR="00EE2FFC" w:rsidRPr="00BA3C8A" w:rsidRDefault="00EE2FFC" w:rsidP="00EE2FFC">
            <w:pPr>
              <w:snapToGrid w:val="0"/>
              <w:jc w:val="center"/>
              <w:rPr>
                <w:rFonts w:eastAsia="標楷體"/>
                <w:color w:val="000000"/>
              </w:rPr>
            </w:pPr>
          </w:p>
        </w:tc>
      </w:tr>
      <w:tr w:rsidR="00EE2FFC" w:rsidRPr="00BA3C8A" w14:paraId="20878E0E" w14:textId="77777777" w:rsidTr="00E23593">
        <w:trPr>
          <w:cantSplit/>
          <w:trHeight w:val="70"/>
          <w:jc w:val="center"/>
        </w:trPr>
        <w:tc>
          <w:tcPr>
            <w:tcW w:w="536" w:type="dxa"/>
            <w:vAlign w:val="center"/>
          </w:tcPr>
          <w:p w14:paraId="02A43908" w14:textId="77777777" w:rsidR="00EE2FFC" w:rsidRPr="00BA3C8A" w:rsidRDefault="00EE2FFC" w:rsidP="00EE2FFC">
            <w:pPr>
              <w:spacing w:line="440" w:lineRule="exact"/>
              <w:jc w:val="both"/>
              <w:rPr>
                <w:rFonts w:eastAsia="標楷體"/>
              </w:rPr>
            </w:pPr>
            <w:r w:rsidRPr="00BA3C8A">
              <w:rPr>
                <w:rFonts w:eastAsia="標楷體"/>
              </w:rPr>
              <w:t>二</w:t>
            </w:r>
          </w:p>
        </w:tc>
        <w:tc>
          <w:tcPr>
            <w:tcW w:w="817" w:type="dxa"/>
            <w:vAlign w:val="center"/>
          </w:tcPr>
          <w:p w14:paraId="712C904A" w14:textId="77777777" w:rsidR="00EE2FFC" w:rsidRPr="00BA3C8A" w:rsidRDefault="00EE2FFC" w:rsidP="00EE2FFC">
            <w:pPr>
              <w:snapToGrid w:val="0"/>
              <w:jc w:val="center"/>
              <w:rPr>
                <w:rFonts w:eastAsia="標楷體"/>
                <w:color w:val="000000"/>
              </w:rPr>
            </w:pPr>
            <w:r w:rsidRPr="00BA3C8A">
              <w:rPr>
                <w:rFonts w:eastAsia="標楷體"/>
                <w:color w:val="000000"/>
              </w:rPr>
              <w:t>0219</w:t>
            </w:r>
          </w:p>
          <w:p w14:paraId="55A8636A" w14:textId="77777777" w:rsidR="00EE2FFC" w:rsidRPr="00BA3C8A" w:rsidRDefault="00EE2FFC" w:rsidP="00EE2FFC">
            <w:pPr>
              <w:snapToGrid w:val="0"/>
              <w:jc w:val="center"/>
              <w:rPr>
                <w:rFonts w:eastAsia="標楷體"/>
                <w:color w:val="000000"/>
              </w:rPr>
            </w:pPr>
            <w:r w:rsidRPr="00BA3C8A">
              <w:rPr>
                <w:rFonts w:eastAsia="標楷體"/>
                <w:color w:val="000000"/>
              </w:rPr>
              <w:t>-0225</w:t>
            </w:r>
          </w:p>
        </w:tc>
        <w:tc>
          <w:tcPr>
            <w:tcW w:w="4642" w:type="dxa"/>
            <w:vMerge/>
          </w:tcPr>
          <w:p w14:paraId="37FAC614" w14:textId="77777777" w:rsidR="00EE2FFC" w:rsidRPr="00BA3C8A" w:rsidRDefault="00EE2FFC" w:rsidP="00EE2FFC">
            <w:pPr>
              <w:tabs>
                <w:tab w:val="left" w:pos="4500"/>
                <w:tab w:val="left" w:pos="4680"/>
              </w:tabs>
              <w:autoSpaceDE w:val="0"/>
              <w:autoSpaceDN w:val="0"/>
              <w:adjustRightInd w:val="0"/>
              <w:rPr>
                <w:rFonts w:eastAsia="標楷體"/>
                <w:color w:val="000000"/>
              </w:rPr>
            </w:pPr>
          </w:p>
        </w:tc>
        <w:tc>
          <w:tcPr>
            <w:tcW w:w="4860" w:type="dxa"/>
            <w:vMerge/>
          </w:tcPr>
          <w:p w14:paraId="2A8DCEAD" w14:textId="77777777" w:rsidR="00EE2FFC" w:rsidRPr="00BA3C8A" w:rsidRDefault="00EE2FFC" w:rsidP="00EE2FFC">
            <w:pPr>
              <w:jc w:val="both"/>
              <w:rPr>
                <w:rFonts w:eastAsia="標楷體"/>
              </w:rPr>
            </w:pPr>
          </w:p>
        </w:tc>
        <w:tc>
          <w:tcPr>
            <w:tcW w:w="720" w:type="dxa"/>
            <w:vMerge/>
            <w:vAlign w:val="center"/>
          </w:tcPr>
          <w:p w14:paraId="1D3E7B6C" w14:textId="77777777" w:rsidR="00EE2FFC" w:rsidRPr="00BA3C8A" w:rsidRDefault="00EE2FFC" w:rsidP="00EE2FFC">
            <w:pPr>
              <w:spacing w:line="240" w:lineRule="exact"/>
              <w:ind w:left="57" w:right="57"/>
              <w:jc w:val="center"/>
              <w:rPr>
                <w:rFonts w:eastAsia="標楷體"/>
              </w:rPr>
            </w:pPr>
          </w:p>
        </w:tc>
        <w:tc>
          <w:tcPr>
            <w:tcW w:w="1080" w:type="dxa"/>
            <w:vMerge/>
          </w:tcPr>
          <w:p w14:paraId="01119709" w14:textId="77777777" w:rsidR="00EE2FFC" w:rsidRPr="00BA3C8A" w:rsidRDefault="00EE2FFC" w:rsidP="00EE2FFC">
            <w:pPr>
              <w:rPr>
                <w:rFonts w:eastAsia="標楷體"/>
              </w:rPr>
            </w:pPr>
          </w:p>
        </w:tc>
        <w:tc>
          <w:tcPr>
            <w:tcW w:w="1260" w:type="dxa"/>
            <w:vMerge/>
          </w:tcPr>
          <w:p w14:paraId="1ADBDB9C" w14:textId="77777777" w:rsidR="00EE2FFC" w:rsidRPr="00BA3C8A" w:rsidRDefault="00EE2FFC" w:rsidP="00EE2FFC">
            <w:pPr>
              <w:ind w:leftChars="-12" w:left="-22" w:hangingChars="3" w:hanging="7"/>
              <w:rPr>
                <w:rFonts w:eastAsia="標楷體"/>
              </w:rPr>
            </w:pPr>
          </w:p>
        </w:tc>
        <w:tc>
          <w:tcPr>
            <w:tcW w:w="1233" w:type="dxa"/>
            <w:vMerge/>
            <w:vAlign w:val="center"/>
          </w:tcPr>
          <w:p w14:paraId="7F84B102" w14:textId="77777777" w:rsidR="00EE2FFC" w:rsidRPr="00BA3C8A" w:rsidRDefault="00EE2FFC" w:rsidP="00EE2FFC">
            <w:pPr>
              <w:snapToGrid w:val="0"/>
              <w:jc w:val="center"/>
              <w:rPr>
                <w:rFonts w:eastAsia="標楷體"/>
                <w:color w:val="000000"/>
              </w:rPr>
            </w:pPr>
          </w:p>
        </w:tc>
      </w:tr>
      <w:tr w:rsidR="00EE2FFC" w:rsidRPr="00BA3C8A" w14:paraId="29D125EF" w14:textId="77777777" w:rsidTr="00E23593">
        <w:trPr>
          <w:cantSplit/>
          <w:trHeight w:val="144"/>
          <w:jc w:val="center"/>
        </w:trPr>
        <w:tc>
          <w:tcPr>
            <w:tcW w:w="536" w:type="dxa"/>
            <w:vAlign w:val="center"/>
          </w:tcPr>
          <w:p w14:paraId="0B6175BF" w14:textId="77777777" w:rsidR="00EE2FFC" w:rsidRPr="00BA3C8A" w:rsidRDefault="00EE2FFC" w:rsidP="00EE2FFC">
            <w:pPr>
              <w:spacing w:line="440" w:lineRule="exact"/>
              <w:jc w:val="both"/>
              <w:rPr>
                <w:rFonts w:eastAsia="標楷體"/>
              </w:rPr>
            </w:pPr>
            <w:r w:rsidRPr="00BA3C8A">
              <w:rPr>
                <w:rFonts w:eastAsia="標楷體"/>
              </w:rPr>
              <w:t>三</w:t>
            </w:r>
          </w:p>
        </w:tc>
        <w:tc>
          <w:tcPr>
            <w:tcW w:w="817" w:type="dxa"/>
            <w:vAlign w:val="center"/>
          </w:tcPr>
          <w:p w14:paraId="34EEDEE1" w14:textId="77777777" w:rsidR="00EE2FFC" w:rsidRPr="00BA3C8A" w:rsidRDefault="00EE2FFC" w:rsidP="00EE2FFC">
            <w:pPr>
              <w:snapToGrid w:val="0"/>
              <w:jc w:val="center"/>
              <w:rPr>
                <w:rFonts w:eastAsia="標楷體"/>
                <w:color w:val="000000"/>
              </w:rPr>
            </w:pPr>
            <w:r w:rsidRPr="00BA3C8A">
              <w:rPr>
                <w:rFonts w:eastAsia="標楷體"/>
                <w:color w:val="000000"/>
              </w:rPr>
              <w:t>0226</w:t>
            </w:r>
          </w:p>
          <w:p w14:paraId="4AE923F2" w14:textId="77777777" w:rsidR="00EE2FFC" w:rsidRPr="00BA3C8A" w:rsidRDefault="00EE2FFC" w:rsidP="00EE2FFC">
            <w:pPr>
              <w:snapToGrid w:val="0"/>
              <w:jc w:val="center"/>
              <w:rPr>
                <w:rFonts w:eastAsia="標楷體"/>
                <w:color w:val="000000"/>
              </w:rPr>
            </w:pPr>
            <w:r w:rsidRPr="00BA3C8A">
              <w:rPr>
                <w:rFonts w:eastAsia="標楷體"/>
                <w:color w:val="000000"/>
              </w:rPr>
              <w:t>-0304</w:t>
            </w:r>
          </w:p>
        </w:tc>
        <w:tc>
          <w:tcPr>
            <w:tcW w:w="4642" w:type="dxa"/>
            <w:vMerge w:val="restart"/>
          </w:tcPr>
          <w:p w14:paraId="3013DE33" w14:textId="77777777" w:rsidR="000579C7" w:rsidRPr="00BA3C8A" w:rsidRDefault="000579C7" w:rsidP="000579C7">
            <w:pPr>
              <w:pStyle w:val="Web"/>
              <w:spacing w:before="0" w:beforeAutospacing="0" w:after="0" w:afterAutospacing="0"/>
              <w:rPr>
                <w:rFonts w:ascii="Times New Roman" w:eastAsia="標楷體" w:hAnsi="Times New Roman" w:cs="Times New Roman"/>
              </w:rPr>
            </w:pPr>
            <w:r w:rsidRPr="00BA3C8A">
              <w:rPr>
                <w:rFonts w:ascii="Times New Roman" w:eastAsia="標楷體" w:hAnsi="Times New Roman" w:cs="Times New Roman"/>
                <w:color w:val="000000"/>
              </w:rPr>
              <w:t>學生能夠分析各戰役及各政策之間的關聯</w:t>
            </w:r>
          </w:p>
          <w:p w14:paraId="05401FE0" w14:textId="77777777" w:rsidR="000579C7" w:rsidRPr="00BA3C8A" w:rsidRDefault="000579C7" w:rsidP="000579C7">
            <w:pPr>
              <w:pStyle w:val="Web"/>
              <w:spacing w:before="0" w:beforeAutospacing="0" w:after="0" w:afterAutospacing="0"/>
              <w:rPr>
                <w:rFonts w:ascii="Times New Roman" w:eastAsia="標楷體" w:hAnsi="Times New Roman" w:cs="Times New Roman"/>
              </w:rPr>
            </w:pPr>
            <w:r w:rsidRPr="00BA3C8A">
              <w:rPr>
                <w:rFonts w:ascii="Times New Roman" w:eastAsia="標楷體" w:hAnsi="Times New Roman" w:cs="Times New Roman"/>
                <w:color w:val="000000"/>
              </w:rPr>
              <w:lastRenderedPageBreak/>
              <w:t>學生能夠了解各戰役之內容</w:t>
            </w:r>
          </w:p>
          <w:p w14:paraId="6D14DC52" w14:textId="77777777" w:rsidR="00EE2FFC" w:rsidRPr="00BA3C8A" w:rsidRDefault="00EE2FFC" w:rsidP="00EE2FFC">
            <w:pPr>
              <w:tabs>
                <w:tab w:val="left" w:pos="4500"/>
                <w:tab w:val="left" w:pos="4680"/>
              </w:tabs>
              <w:autoSpaceDE w:val="0"/>
              <w:autoSpaceDN w:val="0"/>
              <w:adjustRightInd w:val="0"/>
              <w:rPr>
                <w:rFonts w:eastAsia="標楷體"/>
                <w:kern w:val="0"/>
              </w:rPr>
            </w:pPr>
          </w:p>
        </w:tc>
        <w:tc>
          <w:tcPr>
            <w:tcW w:w="4860" w:type="dxa"/>
            <w:vMerge w:val="restart"/>
          </w:tcPr>
          <w:p w14:paraId="3BCB839F"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lastRenderedPageBreak/>
              <w:t>【金門地區戰役</w:t>
            </w:r>
            <w:r w:rsidRPr="00BA3C8A">
              <w:rPr>
                <w:rFonts w:ascii="Times New Roman" w:eastAsia="標楷體" w:hAnsi="Times New Roman" w:cs="Times New Roman"/>
                <w:color w:val="000000"/>
              </w:rPr>
              <w:t>-1</w:t>
            </w:r>
            <w:r w:rsidRPr="00BA3C8A">
              <w:rPr>
                <w:rFonts w:ascii="Times New Roman" w:eastAsia="標楷體" w:hAnsi="Times New Roman" w:cs="Times New Roman"/>
                <w:color w:val="000000"/>
              </w:rPr>
              <w:t>】</w:t>
            </w:r>
          </w:p>
          <w:p w14:paraId="09854E1F"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lastRenderedPageBreak/>
              <w:t>1.</w:t>
            </w:r>
            <w:r w:rsidRPr="00BA3C8A">
              <w:rPr>
                <w:rFonts w:ascii="Times New Roman" w:eastAsia="標楷體" w:hAnsi="Times New Roman" w:cs="Times New Roman"/>
                <w:color w:val="000000"/>
              </w:rPr>
              <w:t>把戰役及政策放進時間表</w:t>
            </w:r>
          </w:p>
          <w:p w14:paraId="5A12A931"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2.</w:t>
            </w:r>
            <w:r w:rsidRPr="00BA3C8A">
              <w:rPr>
                <w:rFonts w:ascii="Times New Roman" w:eastAsia="標楷體" w:hAnsi="Times New Roman" w:cs="Times New Roman"/>
                <w:color w:val="000000"/>
              </w:rPr>
              <w:t>以小組為單位分析戰役及政策的關聯</w:t>
            </w:r>
          </w:p>
          <w:p w14:paraId="18F1A3E8"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3.</w:t>
            </w:r>
            <w:r w:rsidRPr="00BA3C8A">
              <w:rPr>
                <w:rFonts w:ascii="Times New Roman" w:eastAsia="標楷體" w:hAnsi="Times New Roman" w:cs="Times New Roman"/>
                <w:color w:val="000000"/>
              </w:rPr>
              <w:t>小組報告分析結果</w:t>
            </w:r>
          </w:p>
          <w:p w14:paraId="0929AC5D"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4.</w:t>
            </w:r>
            <w:r w:rsidRPr="00BA3C8A">
              <w:rPr>
                <w:rFonts w:ascii="Times New Roman" w:eastAsia="標楷體" w:hAnsi="Times New Roman" w:cs="Times New Roman"/>
                <w:color w:val="000000"/>
              </w:rPr>
              <w:t>教師統整並整理到時間表</w:t>
            </w:r>
          </w:p>
          <w:p w14:paraId="1EC61E4A"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5.</w:t>
            </w:r>
            <w:r w:rsidRPr="00BA3C8A">
              <w:rPr>
                <w:rFonts w:ascii="Times New Roman" w:eastAsia="標楷體" w:hAnsi="Times New Roman" w:cs="Times New Roman"/>
                <w:color w:val="000000"/>
              </w:rPr>
              <w:t>分組蒐集各戰役內容</w:t>
            </w:r>
          </w:p>
          <w:p w14:paraId="3184C0B2"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6.</w:t>
            </w:r>
            <w:r w:rsidRPr="00BA3C8A">
              <w:rPr>
                <w:rFonts w:ascii="Times New Roman" w:eastAsia="標楷體" w:hAnsi="Times New Roman" w:cs="Times New Roman"/>
                <w:color w:val="000000"/>
              </w:rPr>
              <w:t>將內容整理到用六何法學習單整理呈現</w:t>
            </w:r>
          </w:p>
          <w:p w14:paraId="4CE12EE6"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7.</w:t>
            </w:r>
            <w:r w:rsidRPr="00BA3C8A">
              <w:rPr>
                <w:rFonts w:ascii="Times New Roman" w:eastAsia="標楷體" w:hAnsi="Times New Roman" w:cs="Times New Roman"/>
                <w:color w:val="000000"/>
              </w:rPr>
              <w:t>並分組發表役及產生因應政策對照比較</w:t>
            </w:r>
          </w:p>
          <w:p w14:paraId="545514B9" w14:textId="77777777" w:rsidR="00EE2FFC" w:rsidRPr="00BA3C8A" w:rsidRDefault="00EE2FFC" w:rsidP="00EE2FFC">
            <w:pPr>
              <w:jc w:val="both"/>
              <w:rPr>
                <w:rFonts w:eastAsia="標楷體"/>
              </w:rPr>
            </w:pPr>
          </w:p>
        </w:tc>
        <w:tc>
          <w:tcPr>
            <w:tcW w:w="720" w:type="dxa"/>
            <w:vMerge w:val="restart"/>
            <w:vAlign w:val="center"/>
          </w:tcPr>
          <w:p w14:paraId="5F08DC70" w14:textId="055688EB" w:rsidR="00EE2FFC" w:rsidRPr="00BA3C8A" w:rsidRDefault="000579C7" w:rsidP="00EE2FFC">
            <w:pPr>
              <w:spacing w:line="240" w:lineRule="exact"/>
              <w:ind w:left="57" w:right="57"/>
              <w:jc w:val="center"/>
              <w:rPr>
                <w:rFonts w:eastAsia="標楷體"/>
              </w:rPr>
            </w:pPr>
            <w:r w:rsidRPr="00BA3C8A">
              <w:rPr>
                <w:rFonts w:eastAsia="標楷體" w:hint="eastAsia"/>
              </w:rPr>
              <w:lastRenderedPageBreak/>
              <w:t>2</w:t>
            </w:r>
          </w:p>
        </w:tc>
        <w:tc>
          <w:tcPr>
            <w:tcW w:w="1080" w:type="dxa"/>
            <w:vMerge w:val="restart"/>
          </w:tcPr>
          <w:p w14:paraId="71FDAFB8" w14:textId="6153C667" w:rsidR="00EE2FFC" w:rsidRPr="00BA3C8A" w:rsidRDefault="000579C7" w:rsidP="00EE2FFC">
            <w:pPr>
              <w:rPr>
                <w:rFonts w:eastAsia="標楷體"/>
              </w:rPr>
            </w:pPr>
            <w:r w:rsidRPr="00BA3C8A">
              <w:rPr>
                <w:rFonts w:eastAsia="標楷體" w:hint="eastAsia"/>
              </w:rPr>
              <w:t>自編</w:t>
            </w:r>
          </w:p>
        </w:tc>
        <w:tc>
          <w:tcPr>
            <w:tcW w:w="1260" w:type="dxa"/>
            <w:vMerge w:val="restart"/>
          </w:tcPr>
          <w:p w14:paraId="2C4B096D" w14:textId="543E3E06" w:rsidR="00EE2FFC" w:rsidRPr="00BA3C8A" w:rsidRDefault="00335ECF" w:rsidP="00EE2FFC">
            <w:pPr>
              <w:widowControl/>
              <w:snapToGrid w:val="0"/>
              <w:spacing w:after="24"/>
              <w:jc w:val="both"/>
              <w:rPr>
                <w:rFonts w:eastAsia="標楷體"/>
                <w:kern w:val="0"/>
              </w:rPr>
            </w:pPr>
            <w:r w:rsidRPr="00BA3C8A">
              <w:rPr>
                <w:rFonts w:ascii="標楷體" w:eastAsia="標楷體" w:hAnsi="標楷體" w:hint="eastAsia"/>
                <w:color w:val="000000"/>
              </w:rPr>
              <w:t>實作評量</w:t>
            </w:r>
            <w:r w:rsidRPr="00BA3C8A">
              <w:rPr>
                <w:rFonts w:ascii="標楷體" w:eastAsia="標楷體" w:hAnsi="標楷體" w:hint="eastAsia"/>
                <w:color w:val="000000"/>
              </w:rPr>
              <w:br/>
              <w:t>口頭評量</w:t>
            </w:r>
          </w:p>
        </w:tc>
        <w:tc>
          <w:tcPr>
            <w:tcW w:w="1233" w:type="dxa"/>
            <w:vMerge w:val="restart"/>
            <w:vAlign w:val="center"/>
          </w:tcPr>
          <w:p w14:paraId="55B55D82" w14:textId="77777777" w:rsidR="00EE2FFC" w:rsidRPr="00BA3C8A" w:rsidRDefault="00EE2FFC" w:rsidP="00EE2FFC">
            <w:pPr>
              <w:snapToGrid w:val="0"/>
              <w:ind w:firstLine="23"/>
              <w:jc w:val="center"/>
              <w:rPr>
                <w:rFonts w:eastAsia="標楷體"/>
                <w:color w:val="000000"/>
              </w:rPr>
            </w:pPr>
          </w:p>
        </w:tc>
      </w:tr>
      <w:tr w:rsidR="00EE2FFC" w:rsidRPr="00BA3C8A" w14:paraId="0C9E72B5" w14:textId="77777777" w:rsidTr="00E23593">
        <w:trPr>
          <w:cantSplit/>
          <w:trHeight w:val="193"/>
          <w:jc w:val="center"/>
        </w:trPr>
        <w:tc>
          <w:tcPr>
            <w:tcW w:w="536" w:type="dxa"/>
            <w:vAlign w:val="center"/>
          </w:tcPr>
          <w:p w14:paraId="57A91644" w14:textId="77777777" w:rsidR="00EE2FFC" w:rsidRPr="00BA3C8A" w:rsidRDefault="00EE2FFC" w:rsidP="00EE2FFC">
            <w:pPr>
              <w:spacing w:line="440" w:lineRule="exact"/>
              <w:jc w:val="both"/>
              <w:rPr>
                <w:rFonts w:eastAsia="標楷體"/>
              </w:rPr>
            </w:pPr>
            <w:r w:rsidRPr="00BA3C8A">
              <w:rPr>
                <w:rFonts w:eastAsia="標楷體"/>
              </w:rPr>
              <w:lastRenderedPageBreak/>
              <w:t>四</w:t>
            </w:r>
          </w:p>
        </w:tc>
        <w:tc>
          <w:tcPr>
            <w:tcW w:w="817" w:type="dxa"/>
            <w:vAlign w:val="center"/>
          </w:tcPr>
          <w:p w14:paraId="0CC823BF" w14:textId="77777777" w:rsidR="00EE2FFC" w:rsidRPr="00BA3C8A" w:rsidRDefault="00EE2FFC" w:rsidP="00EE2FFC">
            <w:pPr>
              <w:snapToGrid w:val="0"/>
              <w:jc w:val="center"/>
              <w:rPr>
                <w:rFonts w:eastAsia="標楷體"/>
                <w:color w:val="000000"/>
              </w:rPr>
            </w:pPr>
            <w:r w:rsidRPr="00BA3C8A">
              <w:rPr>
                <w:rFonts w:eastAsia="標楷體"/>
                <w:color w:val="000000"/>
              </w:rPr>
              <w:t>0305</w:t>
            </w:r>
          </w:p>
          <w:p w14:paraId="750FFF38" w14:textId="77777777" w:rsidR="00EE2FFC" w:rsidRPr="00BA3C8A" w:rsidRDefault="00EE2FFC" w:rsidP="00EE2FFC">
            <w:pPr>
              <w:snapToGrid w:val="0"/>
              <w:jc w:val="center"/>
              <w:rPr>
                <w:rFonts w:eastAsia="標楷體"/>
                <w:color w:val="000000"/>
              </w:rPr>
            </w:pPr>
            <w:r w:rsidRPr="00BA3C8A">
              <w:rPr>
                <w:rFonts w:eastAsia="標楷體"/>
                <w:color w:val="000000"/>
              </w:rPr>
              <w:t>-0311</w:t>
            </w:r>
          </w:p>
        </w:tc>
        <w:tc>
          <w:tcPr>
            <w:tcW w:w="4642" w:type="dxa"/>
            <w:vMerge/>
          </w:tcPr>
          <w:p w14:paraId="01BF0753" w14:textId="77777777" w:rsidR="00EE2FFC" w:rsidRPr="00BA3C8A" w:rsidRDefault="00EE2FFC" w:rsidP="00EE2FFC">
            <w:pPr>
              <w:widowControl/>
              <w:jc w:val="both"/>
              <w:rPr>
                <w:rFonts w:eastAsia="標楷體"/>
                <w:kern w:val="0"/>
              </w:rPr>
            </w:pPr>
          </w:p>
        </w:tc>
        <w:tc>
          <w:tcPr>
            <w:tcW w:w="4860" w:type="dxa"/>
            <w:vMerge/>
          </w:tcPr>
          <w:p w14:paraId="1888B7EC" w14:textId="77777777" w:rsidR="00EE2FFC" w:rsidRPr="00BA3C8A" w:rsidRDefault="00EE2FFC" w:rsidP="00EE2FFC">
            <w:pPr>
              <w:rPr>
                <w:rFonts w:eastAsia="標楷體"/>
              </w:rPr>
            </w:pPr>
          </w:p>
        </w:tc>
        <w:tc>
          <w:tcPr>
            <w:tcW w:w="720" w:type="dxa"/>
            <w:vMerge/>
            <w:vAlign w:val="center"/>
          </w:tcPr>
          <w:p w14:paraId="50049820" w14:textId="77777777" w:rsidR="00EE2FFC" w:rsidRPr="00BA3C8A" w:rsidRDefault="00EE2FFC" w:rsidP="00EE2FFC">
            <w:pPr>
              <w:spacing w:line="240" w:lineRule="exact"/>
              <w:ind w:left="57" w:right="57"/>
              <w:jc w:val="center"/>
              <w:rPr>
                <w:rFonts w:eastAsia="標楷體"/>
              </w:rPr>
            </w:pPr>
          </w:p>
        </w:tc>
        <w:tc>
          <w:tcPr>
            <w:tcW w:w="1080" w:type="dxa"/>
            <w:vMerge/>
          </w:tcPr>
          <w:p w14:paraId="5B4CE7BA" w14:textId="77777777" w:rsidR="00EE2FFC" w:rsidRPr="00BA3C8A" w:rsidRDefault="00EE2FFC" w:rsidP="00EE2FFC">
            <w:pPr>
              <w:rPr>
                <w:rFonts w:eastAsia="標楷體"/>
              </w:rPr>
            </w:pPr>
          </w:p>
        </w:tc>
        <w:tc>
          <w:tcPr>
            <w:tcW w:w="1260" w:type="dxa"/>
            <w:vMerge/>
          </w:tcPr>
          <w:p w14:paraId="3062BE30" w14:textId="77777777" w:rsidR="00EE2FFC" w:rsidRPr="00BA3C8A" w:rsidRDefault="00EE2FFC" w:rsidP="00EE2FFC">
            <w:pPr>
              <w:widowControl/>
              <w:snapToGrid w:val="0"/>
              <w:spacing w:after="24"/>
              <w:jc w:val="both"/>
              <w:rPr>
                <w:rFonts w:eastAsia="標楷體"/>
              </w:rPr>
            </w:pPr>
          </w:p>
        </w:tc>
        <w:tc>
          <w:tcPr>
            <w:tcW w:w="1233" w:type="dxa"/>
            <w:vMerge/>
            <w:vAlign w:val="center"/>
          </w:tcPr>
          <w:p w14:paraId="5726F554" w14:textId="77777777" w:rsidR="00EE2FFC" w:rsidRPr="00BA3C8A" w:rsidRDefault="00EE2FFC" w:rsidP="00EE2FFC">
            <w:pPr>
              <w:snapToGrid w:val="0"/>
              <w:ind w:firstLine="23"/>
              <w:jc w:val="center"/>
              <w:rPr>
                <w:rFonts w:eastAsia="標楷體"/>
                <w:color w:val="000000"/>
              </w:rPr>
            </w:pPr>
          </w:p>
        </w:tc>
      </w:tr>
      <w:tr w:rsidR="00EE2FFC" w:rsidRPr="00BA3C8A" w14:paraId="0BDD6C46" w14:textId="77777777" w:rsidTr="00E23593">
        <w:trPr>
          <w:cantSplit/>
          <w:trHeight w:val="77"/>
          <w:jc w:val="center"/>
        </w:trPr>
        <w:tc>
          <w:tcPr>
            <w:tcW w:w="536" w:type="dxa"/>
            <w:vAlign w:val="center"/>
          </w:tcPr>
          <w:p w14:paraId="35A33F67" w14:textId="77777777" w:rsidR="00EE2FFC" w:rsidRPr="00BA3C8A" w:rsidRDefault="00EE2FFC" w:rsidP="00EE2FFC">
            <w:pPr>
              <w:spacing w:line="440" w:lineRule="exact"/>
              <w:jc w:val="both"/>
              <w:rPr>
                <w:rFonts w:eastAsia="標楷體"/>
              </w:rPr>
            </w:pPr>
            <w:r w:rsidRPr="00BA3C8A">
              <w:rPr>
                <w:rFonts w:eastAsia="標楷體"/>
              </w:rPr>
              <w:t>五</w:t>
            </w:r>
          </w:p>
        </w:tc>
        <w:tc>
          <w:tcPr>
            <w:tcW w:w="817" w:type="dxa"/>
            <w:vAlign w:val="center"/>
          </w:tcPr>
          <w:p w14:paraId="52C42E5B" w14:textId="77777777" w:rsidR="00EE2FFC" w:rsidRPr="00BA3C8A" w:rsidRDefault="00EE2FFC" w:rsidP="00EE2FFC">
            <w:pPr>
              <w:snapToGrid w:val="0"/>
              <w:jc w:val="center"/>
              <w:rPr>
                <w:rFonts w:eastAsia="標楷體"/>
                <w:color w:val="000000"/>
              </w:rPr>
            </w:pPr>
            <w:r w:rsidRPr="00BA3C8A">
              <w:rPr>
                <w:rFonts w:eastAsia="標楷體"/>
                <w:color w:val="000000"/>
              </w:rPr>
              <w:t>0312</w:t>
            </w:r>
          </w:p>
          <w:p w14:paraId="4B332E07" w14:textId="77777777" w:rsidR="00EE2FFC" w:rsidRPr="00BA3C8A" w:rsidRDefault="00EE2FFC" w:rsidP="00EE2FFC">
            <w:pPr>
              <w:snapToGrid w:val="0"/>
              <w:jc w:val="center"/>
              <w:rPr>
                <w:rFonts w:eastAsia="標楷體"/>
                <w:color w:val="000000"/>
              </w:rPr>
            </w:pPr>
            <w:r w:rsidRPr="00BA3C8A">
              <w:rPr>
                <w:rFonts w:eastAsia="標楷體"/>
                <w:color w:val="000000"/>
              </w:rPr>
              <w:t>-0318</w:t>
            </w:r>
          </w:p>
        </w:tc>
        <w:tc>
          <w:tcPr>
            <w:tcW w:w="4642" w:type="dxa"/>
            <w:vMerge w:val="restart"/>
          </w:tcPr>
          <w:p w14:paraId="4B5B77EA" w14:textId="77777777" w:rsidR="000579C7" w:rsidRPr="00BA3C8A" w:rsidRDefault="000579C7" w:rsidP="000579C7">
            <w:pPr>
              <w:pStyle w:val="Web"/>
              <w:spacing w:before="0" w:beforeAutospacing="0" w:after="0" w:afterAutospacing="0"/>
              <w:rPr>
                <w:rFonts w:ascii="Times New Roman" w:eastAsia="標楷體" w:hAnsi="Times New Roman" w:cs="Times New Roman"/>
              </w:rPr>
            </w:pPr>
            <w:r w:rsidRPr="00BA3C8A">
              <w:rPr>
                <w:rFonts w:ascii="Times New Roman" w:eastAsia="標楷體" w:hAnsi="Times New Roman" w:cs="Times New Roman"/>
                <w:color w:val="000000"/>
              </w:rPr>
              <w:t>學生能夠了解當時施行之政策內容</w:t>
            </w:r>
          </w:p>
          <w:p w14:paraId="0F143104" w14:textId="77777777" w:rsidR="000579C7" w:rsidRPr="00BA3C8A" w:rsidRDefault="000579C7" w:rsidP="000579C7">
            <w:pPr>
              <w:pStyle w:val="Web"/>
              <w:spacing w:before="0" w:beforeAutospacing="0" w:after="0" w:afterAutospacing="0"/>
              <w:rPr>
                <w:rFonts w:ascii="Times New Roman" w:eastAsia="標楷體" w:hAnsi="Times New Roman" w:cs="Times New Roman"/>
              </w:rPr>
            </w:pPr>
            <w:r w:rsidRPr="00BA3C8A">
              <w:rPr>
                <w:rFonts w:ascii="Times New Roman" w:eastAsia="標楷體" w:hAnsi="Times New Roman" w:cs="Times New Roman"/>
                <w:color w:val="000000"/>
              </w:rPr>
              <w:t>學生能夠了解政策出現的背景因素</w:t>
            </w:r>
          </w:p>
          <w:p w14:paraId="05799BA3" w14:textId="77777777" w:rsidR="00EE2FFC" w:rsidRPr="00BA3C8A" w:rsidRDefault="00EE2FFC" w:rsidP="00EE2FFC">
            <w:pPr>
              <w:widowControl/>
              <w:jc w:val="both"/>
              <w:rPr>
                <w:rFonts w:eastAsia="標楷體"/>
                <w:color w:val="000000"/>
                <w:kern w:val="0"/>
              </w:rPr>
            </w:pPr>
          </w:p>
        </w:tc>
        <w:tc>
          <w:tcPr>
            <w:tcW w:w="4860" w:type="dxa"/>
            <w:vMerge w:val="restart"/>
          </w:tcPr>
          <w:p w14:paraId="2663A08D" w14:textId="77777777" w:rsidR="000579C7" w:rsidRPr="000579C7" w:rsidRDefault="000579C7" w:rsidP="000579C7">
            <w:pPr>
              <w:widowControl/>
              <w:jc w:val="both"/>
              <w:rPr>
                <w:rFonts w:eastAsia="標楷體"/>
                <w:kern w:val="0"/>
              </w:rPr>
            </w:pPr>
            <w:r w:rsidRPr="000579C7">
              <w:rPr>
                <w:rFonts w:eastAsia="標楷體"/>
                <w:color w:val="000000"/>
                <w:kern w:val="0"/>
              </w:rPr>
              <w:t>【金門地區戰役</w:t>
            </w:r>
            <w:r w:rsidRPr="000579C7">
              <w:rPr>
                <w:rFonts w:eastAsia="標楷體"/>
                <w:color w:val="000000"/>
                <w:kern w:val="0"/>
              </w:rPr>
              <w:t>-2</w:t>
            </w:r>
            <w:r w:rsidRPr="000579C7">
              <w:rPr>
                <w:rFonts w:eastAsia="標楷體"/>
                <w:color w:val="000000"/>
                <w:kern w:val="0"/>
              </w:rPr>
              <w:t>】</w:t>
            </w:r>
          </w:p>
          <w:p w14:paraId="5712F7FF" w14:textId="77777777" w:rsidR="000579C7" w:rsidRPr="000579C7" w:rsidRDefault="000579C7" w:rsidP="000579C7">
            <w:pPr>
              <w:widowControl/>
              <w:jc w:val="both"/>
              <w:rPr>
                <w:rFonts w:eastAsia="標楷體"/>
                <w:kern w:val="0"/>
              </w:rPr>
            </w:pPr>
            <w:r w:rsidRPr="000579C7">
              <w:rPr>
                <w:rFonts w:eastAsia="標楷體"/>
                <w:color w:val="000000"/>
                <w:kern w:val="0"/>
              </w:rPr>
              <w:t>整理分析金門地區各戰役及產生因應政策對照比較</w:t>
            </w:r>
          </w:p>
          <w:p w14:paraId="0DC0C303" w14:textId="77777777" w:rsidR="000579C7" w:rsidRPr="000579C7" w:rsidRDefault="000579C7" w:rsidP="000579C7">
            <w:pPr>
              <w:widowControl/>
              <w:jc w:val="both"/>
              <w:rPr>
                <w:rFonts w:eastAsia="標楷體"/>
                <w:kern w:val="0"/>
              </w:rPr>
            </w:pPr>
            <w:r w:rsidRPr="000579C7">
              <w:rPr>
                <w:rFonts w:eastAsia="標楷體"/>
                <w:color w:val="000000"/>
                <w:kern w:val="0"/>
              </w:rPr>
              <w:t>1.</w:t>
            </w:r>
            <w:r w:rsidRPr="000579C7">
              <w:rPr>
                <w:rFonts w:eastAsia="標楷體"/>
                <w:color w:val="000000"/>
                <w:kern w:val="0"/>
              </w:rPr>
              <w:t>分組蒐集老師指定之政策資料，將資料填入六何法練習單</w:t>
            </w:r>
          </w:p>
          <w:p w14:paraId="3706079B" w14:textId="77777777" w:rsidR="000579C7" w:rsidRPr="000579C7" w:rsidRDefault="000579C7" w:rsidP="000579C7">
            <w:pPr>
              <w:widowControl/>
              <w:jc w:val="both"/>
              <w:rPr>
                <w:rFonts w:eastAsia="標楷體"/>
                <w:kern w:val="0"/>
              </w:rPr>
            </w:pPr>
            <w:r w:rsidRPr="000579C7">
              <w:rPr>
                <w:rFonts w:eastAsia="標楷體"/>
                <w:color w:val="000000"/>
                <w:kern w:val="0"/>
              </w:rPr>
              <w:t>2.</w:t>
            </w:r>
            <w:r w:rsidRPr="000579C7">
              <w:rPr>
                <w:rFonts w:eastAsia="標楷體"/>
                <w:color w:val="000000"/>
                <w:kern w:val="0"/>
              </w:rPr>
              <w:t>分組發表</w:t>
            </w:r>
          </w:p>
          <w:p w14:paraId="7D5EA404" w14:textId="77777777" w:rsidR="000579C7" w:rsidRPr="000579C7" w:rsidRDefault="000579C7" w:rsidP="000579C7">
            <w:pPr>
              <w:widowControl/>
              <w:rPr>
                <w:rFonts w:eastAsia="標楷體"/>
                <w:kern w:val="0"/>
              </w:rPr>
            </w:pPr>
          </w:p>
          <w:p w14:paraId="32C71E12" w14:textId="77777777" w:rsidR="000579C7" w:rsidRPr="000579C7" w:rsidRDefault="000579C7" w:rsidP="000579C7">
            <w:pPr>
              <w:widowControl/>
              <w:jc w:val="both"/>
              <w:rPr>
                <w:rFonts w:eastAsia="標楷體"/>
                <w:kern w:val="0"/>
              </w:rPr>
            </w:pPr>
            <w:r w:rsidRPr="000579C7">
              <w:rPr>
                <w:rFonts w:eastAsia="標楷體"/>
                <w:color w:val="000000"/>
                <w:kern w:val="0"/>
              </w:rPr>
              <w:t>探討促成政策出現的背景因素及對當時人民的影響</w:t>
            </w:r>
          </w:p>
          <w:p w14:paraId="1BD972AE" w14:textId="77777777" w:rsidR="000579C7" w:rsidRPr="000579C7" w:rsidRDefault="000579C7" w:rsidP="000579C7">
            <w:pPr>
              <w:widowControl/>
              <w:jc w:val="both"/>
              <w:rPr>
                <w:rFonts w:eastAsia="標楷體"/>
                <w:kern w:val="0"/>
              </w:rPr>
            </w:pPr>
            <w:r w:rsidRPr="000579C7">
              <w:rPr>
                <w:rFonts w:eastAsia="標楷體"/>
                <w:color w:val="000000"/>
                <w:kern w:val="0"/>
              </w:rPr>
              <w:t>1.</w:t>
            </w:r>
            <w:r w:rsidRPr="000579C7">
              <w:rPr>
                <w:rFonts w:eastAsia="標楷體"/>
                <w:color w:val="000000"/>
                <w:kern w:val="0"/>
              </w:rPr>
              <w:t>分組分析背景因素</w:t>
            </w:r>
          </w:p>
          <w:p w14:paraId="00114466" w14:textId="77777777" w:rsidR="000579C7" w:rsidRPr="000579C7" w:rsidRDefault="000579C7" w:rsidP="000579C7">
            <w:pPr>
              <w:widowControl/>
              <w:jc w:val="both"/>
              <w:rPr>
                <w:rFonts w:eastAsia="標楷體"/>
                <w:kern w:val="0"/>
              </w:rPr>
            </w:pPr>
            <w:r w:rsidRPr="000579C7">
              <w:rPr>
                <w:rFonts w:eastAsia="標楷體"/>
                <w:color w:val="000000"/>
                <w:kern w:val="0"/>
              </w:rPr>
              <w:t>2.</w:t>
            </w:r>
            <w:r w:rsidRPr="000579C7">
              <w:rPr>
                <w:rFonts w:eastAsia="標楷體"/>
                <w:color w:val="000000"/>
                <w:kern w:val="0"/>
              </w:rPr>
              <w:t>將分析結果寫上便條紙</w:t>
            </w:r>
          </w:p>
          <w:p w14:paraId="31799F99" w14:textId="77777777" w:rsidR="000579C7" w:rsidRPr="000579C7" w:rsidRDefault="000579C7" w:rsidP="000579C7">
            <w:pPr>
              <w:widowControl/>
              <w:jc w:val="both"/>
              <w:rPr>
                <w:rFonts w:eastAsia="標楷體"/>
                <w:kern w:val="0"/>
              </w:rPr>
            </w:pPr>
            <w:r w:rsidRPr="000579C7">
              <w:rPr>
                <w:rFonts w:eastAsia="標楷體"/>
                <w:color w:val="000000"/>
                <w:kern w:val="0"/>
              </w:rPr>
              <w:t>3.</w:t>
            </w:r>
            <w:r w:rsidRPr="000579C7">
              <w:rPr>
                <w:rFonts w:eastAsia="標楷體"/>
                <w:color w:val="000000"/>
                <w:kern w:val="0"/>
              </w:rPr>
              <w:t>將便條紙貼上年表</w:t>
            </w:r>
          </w:p>
          <w:p w14:paraId="25546E92" w14:textId="77777777" w:rsidR="00EE2FFC" w:rsidRPr="00BA3C8A" w:rsidRDefault="00EE2FFC" w:rsidP="00EE2FFC">
            <w:pPr>
              <w:jc w:val="both"/>
              <w:rPr>
                <w:rFonts w:eastAsia="標楷體"/>
              </w:rPr>
            </w:pPr>
          </w:p>
        </w:tc>
        <w:tc>
          <w:tcPr>
            <w:tcW w:w="720" w:type="dxa"/>
            <w:vMerge w:val="restart"/>
            <w:vAlign w:val="center"/>
          </w:tcPr>
          <w:p w14:paraId="33228CEA" w14:textId="03051F9F" w:rsidR="00EE2FFC" w:rsidRPr="00BA3C8A" w:rsidRDefault="000579C7" w:rsidP="00EE2FFC">
            <w:pPr>
              <w:spacing w:line="240" w:lineRule="exact"/>
              <w:ind w:left="57" w:right="57"/>
              <w:jc w:val="center"/>
              <w:rPr>
                <w:rFonts w:eastAsia="標楷體"/>
              </w:rPr>
            </w:pPr>
            <w:r w:rsidRPr="00BA3C8A">
              <w:rPr>
                <w:rFonts w:eastAsia="標楷體" w:hint="eastAsia"/>
              </w:rPr>
              <w:t>2</w:t>
            </w:r>
          </w:p>
        </w:tc>
        <w:tc>
          <w:tcPr>
            <w:tcW w:w="1080" w:type="dxa"/>
            <w:vMerge w:val="restart"/>
          </w:tcPr>
          <w:p w14:paraId="4F84B77C" w14:textId="65EF591F" w:rsidR="00EE2FFC" w:rsidRPr="00BA3C8A" w:rsidRDefault="000579C7" w:rsidP="00EE2FFC">
            <w:pPr>
              <w:rPr>
                <w:rFonts w:eastAsia="標楷體"/>
              </w:rPr>
            </w:pPr>
            <w:r w:rsidRPr="00BA3C8A">
              <w:rPr>
                <w:rFonts w:eastAsia="標楷體" w:hint="eastAsia"/>
              </w:rPr>
              <w:t>自編</w:t>
            </w:r>
          </w:p>
        </w:tc>
        <w:tc>
          <w:tcPr>
            <w:tcW w:w="1260" w:type="dxa"/>
            <w:vMerge w:val="restart"/>
          </w:tcPr>
          <w:p w14:paraId="317FFF04" w14:textId="2DC8A09A" w:rsidR="00EE2FFC" w:rsidRPr="00BA3C8A" w:rsidRDefault="00335ECF" w:rsidP="00EE2FFC">
            <w:pPr>
              <w:rPr>
                <w:rFonts w:eastAsia="標楷體"/>
              </w:rPr>
            </w:pPr>
            <w:r w:rsidRPr="00BA3C8A">
              <w:rPr>
                <w:rFonts w:ascii="標楷體" w:eastAsia="標楷體" w:hAnsi="標楷體" w:hint="eastAsia"/>
                <w:color w:val="000000"/>
              </w:rPr>
              <w:t>實作評量</w:t>
            </w:r>
            <w:r w:rsidRPr="00BA3C8A">
              <w:rPr>
                <w:rFonts w:ascii="標楷體" w:eastAsia="標楷體" w:hAnsi="標楷體" w:hint="eastAsia"/>
                <w:color w:val="000000"/>
              </w:rPr>
              <w:br/>
              <w:t>口頭評量</w:t>
            </w:r>
          </w:p>
        </w:tc>
        <w:tc>
          <w:tcPr>
            <w:tcW w:w="1233" w:type="dxa"/>
            <w:vMerge w:val="restart"/>
            <w:vAlign w:val="center"/>
          </w:tcPr>
          <w:p w14:paraId="166716AB" w14:textId="77777777" w:rsidR="00EE2FFC" w:rsidRPr="00BA3C8A" w:rsidRDefault="00EE2FFC" w:rsidP="00EE2FFC">
            <w:pPr>
              <w:snapToGrid w:val="0"/>
              <w:jc w:val="center"/>
              <w:rPr>
                <w:rFonts w:eastAsia="標楷體"/>
                <w:color w:val="000000"/>
              </w:rPr>
            </w:pPr>
          </w:p>
        </w:tc>
      </w:tr>
      <w:tr w:rsidR="00EE2FFC" w:rsidRPr="00BA3C8A" w14:paraId="7324DE0D" w14:textId="77777777" w:rsidTr="00E23593">
        <w:trPr>
          <w:cantSplit/>
          <w:trHeight w:val="77"/>
          <w:jc w:val="center"/>
        </w:trPr>
        <w:tc>
          <w:tcPr>
            <w:tcW w:w="536" w:type="dxa"/>
            <w:vAlign w:val="center"/>
          </w:tcPr>
          <w:p w14:paraId="488F7E37" w14:textId="77777777" w:rsidR="00EE2FFC" w:rsidRPr="00BA3C8A" w:rsidRDefault="00EE2FFC" w:rsidP="00EE2FFC">
            <w:pPr>
              <w:spacing w:line="440" w:lineRule="exact"/>
              <w:jc w:val="both"/>
              <w:rPr>
                <w:rFonts w:eastAsia="標楷體"/>
              </w:rPr>
            </w:pPr>
            <w:r w:rsidRPr="00BA3C8A">
              <w:rPr>
                <w:rFonts w:eastAsia="標楷體"/>
              </w:rPr>
              <w:t>六</w:t>
            </w:r>
          </w:p>
        </w:tc>
        <w:tc>
          <w:tcPr>
            <w:tcW w:w="817" w:type="dxa"/>
            <w:vAlign w:val="center"/>
          </w:tcPr>
          <w:p w14:paraId="43E9D414" w14:textId="77777777" w:rsidR="00EE2FFC" w:rsidRPr="00BA3C8A" w:rsidRDefault="00EE2FFC" w:rsidP="00EE2FFC">
            <w:pPr>
              <w:snapToGrid w:val="0"/>
              <w:jc w:val="center"/>
              <w:rPr>
                <w:rFonts w:eastAsia="標楷體"/>
                <w:color w:val="000000"/>
              </w:rPr>
            </w:pPr>
            <w:r w:rsidRPr="00BA3C8A">
              <w:rPr>
                <w:rFonts w:eastAsia="標楷體"/>
                <w:color w:val="000000"/>
              </w:rPr>
              <w:t>0319</w:t>
            </w:r>
          </w:p>
          <w:p w14:paraId="7C79E3C5" w14:textId="77777777" w:rsidR="00EE2FFC" w:rsidRPr="00BA3C8A" w:rsidRDefault="00EE2FFC" w:rsidP="00EE2FFC">
            <w:pPr>
              <w:snapToGrid w:val="0"/>
              <w:jc w:val="center"/>
              <w:rPr>
                <w:rFonts w:eastAsia="標楷體"/>
                <w:color w:val="000000"/>
              </w:rPr>
            </w:pPr>
            <w:r w:rsidRPr="00BA3C8A">
              <w:rPr>
                <w:rFonts w:eastAsia="標楷體"/>
                <w:color w:val="000000"/>
              </w:rPr>
              <w:t>-0325</w:t>
            </w:r>
          </w:p>
        </w:tc>
        <w:tc>
          <w:tcPr>
            <w:tcW w:w="4642" w:type="dxa"/>
            <w:vMerge/>
          </w:tcPr>
          <w:p w14:paraId="6B23FAF8" w14:textId="77777777" w:rsidR="00EE2FFC" w:rsidRPr="00BA3C8A" w:rsidRDefault="00EE2FFC" w:rsidP="00EE2FFC">
            <w:pPr>
              <w:tabs>
                <w:tab w:val="left" w:pos="4500"/>
                <w:tab w:val="left" w:pos="4680"/>
              </w:tabs>
              <w:autoSpaceDE w:val="0"/>
              <w:autoSpaceDN w:val="0"/>
              <w:adjustRightInd w:val="0"/>
              <w:rPr>
                <w:rFonts w:eastAsia="標楷體"/>
              </w:rPr>
            </w:pPr>
          </w:p>
        </w:tc>
        <w:tc>
          <w:tcPr>
            <w:tcW w:w="4860" w:type="dxa"/>
            <w:vMerge/>
          </w:tcPr>
          <w:p w14:paraId="5E5FE66A" w14:textId="77777777" w:rsidR="00EE2FFC" w:rsidRPr="00BA3C8A" w:rsidRDefault="00EE2FFC" w:rsidP="00EE2FFC">
            <w:pPr>
              <w:jc w:val="both"/>
              <w:rPr>
                <w:rFonts w:eastAsia="標楷體"/>
              </w:rPr>
            </w:pPr>
          </w:p>
        </w:tc>
        <w:tc>
          <w:tcPr>
            <w:tcW w:w="720" w:type="dxa"/>
            <w:vMerge/>
            <w:vAlign w:val="center"/>
          </w:tcPr>
          <w:p w14:paraId="2017671F" w14:textId="77777777" w:rsidR="00EE2FFC" w:rsidRPr="00BA3C8A" w:rsidRDefault="00EE2FFC" w:rsidP="00EE2FFC">
            <w:pPr>
              <w:spacing w:line="240" w:lineRule="exact"/>
              <w:ind w:left="57" w:right="57"/>
              <w:jc w:val="center"/>
              <w:rPr>
                <w:rFonts w:eastAsia="標楷體"/>
              </w:rPr>
            </w:pPr>
          </w:p>
        </w:tc>
        <w:tc>
          <w:tcPr>
            <w:tcW w:w="1080" w:type="dxa"/>
            <w:vMerge/>
          </w:tcPr>
          <w:p w14:paraId="3CDBD858" w14:textId="77777777" w:rsidR="00EE2FFC" w:rsidRPr="00BA3C8A" w:rsidRDefault="00EE2FFC" w:rsidP="00EE2FFC">
            <w:pPr>
              <w:rPr>
                <w:rFonts w:eastAsia="標楷體"/>
              </w:rPr>
            </w:pPr>
          </w:p>
        </w:tc>
        <w:tc>
          <w:tcPr>
            <w:tcW w:w="1260" w:type="dxa"/>
            <w:vMerge/>
          </w:tcPr>
          <w:p w14:paraId="590777C4" w14:textId="77777777" w:rsidR="00EE2FFC" w:rsidRPr="00BA3C8A" w:rsidRDefault="00EE2FFC" w:rsidP="00EE2FFC">
            <w:pPr>
              <w:rPr>
                <w:rFonts w:eastAsia="標楷體"/>
              </w:rPr>
            </w:pPr>
          </w:p>
        </w:tc>
        <w:tc>
          <w:tcPr>
            <w:tcW w:w="1233" w:type="dxa"/>
            <w:vMerge/>
            <w:vAlign w:val="center"/>
          </w:tcPr>
          <w:p w14:paraId="0E8A8534" w14:textId="77777777" w:rsidR="00EE2FFC" w:rsidRPr="00BA3C8A" w:rsidRDefault="00EE2FFC" w:rsidP="00EE2FFC">
            <w:pPr>
              <w:snapToGrid w:val="0"/>
              <w:jc w:val="center"/>
              <w:rPr>
                <w:rFonts w:eastAsia="標楷體"/>
                <w:color w:val="000000"/>
              </w:rPr>
            </w:pPr>
          </w:p>
        </w:tc>
      </w:tr>
      <w:tr w:rsidR="00EE2FFC" w:rsidRPr="00BA3C8A" w14:paraId="0D6F6324" w14:textId="77777777" w:rsidTr="00E23593">
        <w:trPr>
          <w:cantSplit/>
          <w:trHeight w:val="77"/>
          <w:jc w:val="center"/>
        </w:trPr>
        <w:tc>
          <w:tcPr>
            <w:tcW w:w="536" w:type="dxa"/>
            <w:vAlign w:val="center"/>
          </w:tcPr>
          <w:p w14:paraId="68678178" w14:textId="77777777" w:rsidR="00EE2FFC" w:rsidRPr="00BA3C8A" w:rsidRDefault="00EE2FFC" w:rsidP="00EE2FFC">
            <w:pPr>
              <w:spacing w:line="440" w:lineRule="exact"/>
              <w:jc w:val="both"/>
              <w:rPr>
                <w:rFonts w:eastAsia="標楷體"/>
              </w:rPr>
            </w:pPr>
            <w:r w:rsidRPr="00BA3C8A">
              <w:rPr>
                <w:rFonts w:eastAsia="標楷體"/>
              </w:rPr>
              <w:t>七</w:t>
            </w:r>
          </w:p>
        </w:tc>
        <w:tc>
          <w:tcPr>
            <w:tcW w:w="817" w:type="dxa"/>
            <w:vAlign w:val="center"/>
          </w:tcPr>
          <w:p w14:paraId="65DED665" w14:textId="77777777" w:rsidR="00EE2FFC" w:rsidRPr="00BA3C8A" w:rsidRDefault="00EE2FFC" w:rsidP="00EE2FFC">
            <w:pPr>
              <w:snapToGrid w:val="0"/>
              <w:jc w:val="center"/>
              <w:rPr>
                <w:rFonts w:eastAsia="標楷體"/>
                <w:color w:val="000000"/>
              </w:rPr>
            </w:pPr>
            <w:r w:rsidRPr="00BA3C8A">
              <w:rPr>
                <w:rFonts w:eastAsia="標楷體"/>
                <w:color w:val="000000"/>
              </w:rPr>
              <w:t>0326</w:t>
            </w:r>
          </w:p>
          <w:p w14:paraId="30D3DFEC" w14:textId="77777777" w:rsidR="00EE2FFC" w:rsidRPr="00BA3C8A" w:rsidRDefault="00EE2FFC" w:rsidP="00EE2FFC">
            <w:pPr>
              <w:snapToGrid w:val="0"/>
              <w:jc w:val="center"/>
              <w:rPr>
                <w:rFonts w:eastAsia="標楷體"/>
                <w:color w:val="000000"/>
              </w:rPr>
            </w:pPr>
            <w:r w:rsidRPr="00BA3C8A">
              <w:rPr>
                <w:rFonts w:eastAsia="標楷體"/>
                <w:color w:val="000000"/>
              </w:rPr>
              <w:t>-0401</w:t>
            </w:r>
          </w:p>
        </w:tc>
        <w:tc>
          <w:tcPr>
            <w:tcW w:w="4642" w:type="dxa"/>
            <w:vMerge w:val="restart"/>
          </w:tcPr>
          <w:p w14:paraId="6777238F"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學生能夠了解各政策對當時人民的影響</w:t>
            </w:r>
          </w:p>
          <w:p w14:paraId="609C0874"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lastRenderedPageBreak/>
              <w:t>學生能夠歸納每項政策的背景及影響</w:t>
            </w:r>
          </w:p>
          <w:p w14:paraId="4B42248B" w14:textId="25B44312" w:rsidR="00EE2FFC" w:rsidRPr="00BA3C8A" w:rsidRDefault="00EE2FFC" w:rsidP="00EE2FFC">
            <w:pPr>
              <w:tabs>
                <w:tab w:val="left" w:pos="4500"/>
                <w:tab w:val="left" w:pos="4680"/>
              </w:tabs>
              <w:autoSpaceDE w:val="0"/>
              <w:autoSpaceDN w:val="0"/>
              <w:adjustRightInd w:val="0"/>
              <w:rPr>
                <w:rFonts w:eastAsia="標楷體"/>
                <w:kern w:val="0"/>
              </w:rPr>
            </w:pPr>
          </w:p>
        </w:tc>
        <w:tc>
          <w:tcPr>
            <w:tcW w:w="4860" w:type="dxa"/>
            <w:vMerge w:val="restart"/>
          </w:tcPr>
          <w:p w14:paraId="5355C39B"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lastRenderedPageBreak/>
              <w:t>【金門地區戰役</w:t>
            </w:r>
            <w:r w:rsidRPr="00BA3C8A">
              <w:rPr>
                <w:rFonts w:ascii="Times New Roman" w:eastAsia="標楷體" w:hAnsi="Times New Roman" w:cs="Times New Roman"/>
                <w:color w:val="000000"/>
              </w:rPr>
              <w:t>-3</w:t>
            </w:r>
            <w:r w:rsidRPr="00BA3C8A">
              <w:rPr>
                <w:rFonts w:ascii="Times New Roman" w:eastAsia="標楷體" w:hAnsi="Times New Roman" w:cs="Times New Roman"/>
                <w:color w:val="000000"/>
              </w:rPr>
              <w:t>】</w:t>
            </w:r>
            <w:r w:rsidRPr="00BA3C8A">
              <w:rPr>
                <w:rFonts w:ascii="Times New Roman" w:eastAsia="標楷體" w:hAnsi="Times New Roman" w:cs="Times New Roman"/>
                <w:color w:val="000000"/>
              </w:rPr>
              <w:br/>
              <w:t>1.</w:t>
            </w:r>
            <w:r w:rsidRPr="00BA3C8A">
              <w:rPr>
                <w:rFonts w:ascii="Times New Roman" w:eastAsia="標楷體" w:hAnsi="Times New Roman" w:cs="Times New Roman"/>
                <w:color w:val="000000"/>
              </w:rPr>
              <w:t>分組探究政策影響</w:t>
            </w:r>
          </w:p>
          <w:p w14:paraId="1C3DFF3B" w14:textId="77777777" w:rsidR="000579C7" w:rsidRPr="00BA3C8A" w:rsidRDefault="000579C7" w:rsidP="000579C7">
            <w:pPr>
              <w:pStyle w:val="Web"/>
              <w:spacing w:before="0" w:beforeAutospacing="0" w:after="0" w:afterAutospacing="0"/>
              <w:rPr>
                <w:rFonts w:ascii="Times New Roman" w:eastAsia="標楷體" w:hAnsi="Times New Roman" w:cs="Times New Roman"/>
              </w:rPr>
            </w:pPr>
            <w:r w:rsidRPr="00BA3C8A">
              <w:rPr>
                <w:rFonts w:ascii="Times New Roman" w:eastAsia="標楷體" w:hAnsi="Times New Roman" w:cs="Times New Roman"/>
                <w:color w:val="000000"/>
              </w:rPr>
              <w:t>2.</w:t>
            </w:r>
            <w:r w:rsidRPr="00BA3C8A">
              <w:rPr>
                <w:rFonts w:ascii="Times New Roman" w:eastAsia="標楷體" w:hAnsi="Times New Roman" w:cs="Times New Roman"/>
                <w:color w:val="000000"/>
              </w:rPr>
              <w:t>將探究結果寫上便條紙</w:t>
            </w:r>
          </w:p>
          <w:p w14:paraId="11753FD2" w14:textId="77777777" w:rsidR="000579C7" w:rsidRPr="00BA3C8A" w:rsidRDefault="000579C7" w:rsidP="000579C7">
            <w:pPr>
              <w:pStyle w:val="Web"/>
              <w:spacing w:before="0" w:beforeAutospacing="0" w:after="0" w:afterAutospacing="0"/>
              <w:rPr>
                <w:rFonts w:ascii="Times New Roman" w:eastAsia="標楷體" w:hAnsi="Times New Roman" w:cs="Times New Roman"/>
              </w:rPr>
            </w:pPr>
            <w:r w:rsidRPr="00BA3C8A">
              <w:rPr>
                <w:rFonts w:ascii="Times New Roman" w:eastAsia="標楷體" w:hAnsi="Times New Roman" w:cs="Times New Roman"/>
                <w:color w:val="000000"/>
              </w:rPr>
              <w:t>3.</w:t>
            </w:r>
            <w:r w:rsidRPr="00BA3C8A">
              <w:rPr>
                <w:rFonts w:ascii="Times New Roman" w:eastAsia="標楷體" w:hAnsi="Times New Roman" w:cs="Times New Roman"/>
                <w:color w:val="000000"/>
              </w:rPr>
              <w:t>將便條紙貼上年表</w:t>
            </w:r>
          </w:p>
          <w:p w14:paraId="5A1E1668" w14:textId="77777777" w:rsidR="000579C7" w:rsidRPr="00BA3C8A" w:rsidRDefault="000579C7" w:rsidP="000579C7">
            <w:pPr>
              <w:pStyle w:val="Web"/>
              <w:spacing w:before="0" w:beforeAutospacing="0" w:after="0" w:afterAutospacing="0"/>
              <w:rPr>
                <w:rFonts w:ascii="Times New Roman" w:eastAsia="標楷體" w:hAnsi="Times New Roman" w:cs="Times New Roman"/>
              </w:rPr>
            </w:pPr>
            <w:r w:rsidRPr="00BA3C8A">
              <w:rPr>
                <w:rFonts w:ascii="Times New Roman" w:eastAsia="標楷體" w:hAnsi="Times New Roman" w:cs="Times New Roman"/>
                <w:color w:val="000000"/>
              </w:rPr>
              <w:t>4.</w:t>
            </w:r>
            <w:r w:rsidRPr="00BA3C8A">
              <w:rPr>
                <w:rFonts w:ascii="Times New Roman" w:eastAsia="標楷體" w:hAnsi="Times New Roman" w:cs="Times New Roman"/>
                <w:color w:val="000000"/>
              </w:rPr>
              <w:t>分組擇一政策整理促成的背景因素及影響</w:t>
            </w:r>
          </w:p>
          <w:p w14:paraId="4F4E79AF" w14:textId="77777777" w:rsidR="000579C7" w:rsidRPr="00BA3C8A" w:rsidRDefault="000579C7" w:rsidP="000579C7">
            <w:pPr>
              <w:pStyle w:val="Web"/>
              <w:spacing w:before="0" w:beforeAutospacing="0" w:after="0" w:afterAutospacing="0"/>
              <w:rPr>
                <w:rFonts w:ascii="Times New Roman" w:eastAsia="標楷體" w:hAnsi="Times New Roman" w:cs="Times New Roman"/>
              </w:rPr>
            </w:pPr>
            <w:r w:rsidRPr="00BA3C8A">
              <w:rPr>
                <w:rFonts w:ascii="Times New Roman" w:eastAsia="標楷體" w:hAnsi="Times New Roman" w:cs="Times New Roman"/>
                <w:color w:val="000000"/>
              </w:rPr>
              <w:t>5.</w:t>
            </w:r>
            <w:r w:rsidRPr="00BA3C8A">
              <w:rPr>
                <w:rFonts w:ascii="Times New Roman" w:eastAsia="標楷體" w:hAnsi="Times New Roman" w:cs="Times New Roman"/>
                <w:color w:val="000000"/>
              </w:rPr>
              <w:t>將整理結果製成</w:t>
            </w:r>
            <w:r w:rsidRPr="00BA3C8A">
              <w:rPr>
                <w:rFonts w:ascii="Times New Roman" w:eastAsia="標楷體" w:hAnsi="Times New Roman" w:cs="Times New Roman"/>
                <w:color w:val="000000"/>
              </w:rPr>
              <w:t>6</w:t>
            </w:r>
            <w:r w:rsidRPr="00BA3C8A">
              <w:rPr>
                <w:rFonts w:ascii="Times New Roman" w:eastAsia="標楷體" w:hAnsi="Times New Roman" w:cs="Times New Roman"/>
                <w:color w:val="000000"/>
              </w:rPr>
              <w:t>頁簡報</w:t>
            </w:r>
          </w:p>
          <w:p w14:paraId="109F099E" w14:textId="77777777" w:rsidR="000579C7" w:rsidRPr="00BA3C8A" w:rsidRDefault="000579C7" w:rsidP="000579C7">
            <w:pPr>
              <w:pStyle w:val="Web"/>
              <w:spacing w:before="0" w:beforeAutospacing="0" w:after="0" w:afterAutospacing="0"/>
              <w:rPr>
                <w:rFonts w:ascii="Times New Roman" w:eastAsia="標楷體" w:hAnsi="Times New Roman" w:cs="Times New Roman"/>
              </w:rPr>
            </w:pPr>
            <w:r w:rsidRPr="00BA3C8A">
              <w:rPr>
                <w:rFonts w:ascii="Times New Roman" w:eastAsia="標楷體" w:hAnsi="Times New Roman" w:cs="Times New Roman"/>
                <w:color w:val="000000"/>
              </w:rPr>
              <w:t>6.</w:t>
            </w:r>
            <w:r w:rsidRPr="00BA3C8A">
              <w:rPr>
                <w:rFonts w:ascii="Times New Roman" w:eastAsia="標楷體" w:hAnsi="Times New Roman" w:cs="Times New Roman"/>
                <w:color w:val="000000"/>
              </w:rPr>
              <w:t>依據所製成的簡報進行錄製後，將報告影片傳給老師</w:t>
            </w:r>
          </w:p>
          <w:p w14:paraId="4380D119" w14:textId="77777777" w:rsidR="00EE2FFC" w:rsidRPr="00BA3C8A" w:rsidRDefault="00EE2FFC" w:rsidP="00EE2FFC">
            <w:pPr>
              <w:jc w:val="both"/>
              <w:rPr>
                <w:rFonts w:eastAsia="標楷體"/>
              </w:rPr>
            </w:pPr>
          </w:p>
        </w:tc>
        <w:tc>
          <w:tcPr>
            <w:tcW w:w="720" w:type="dxa"/>
            <w:vMerge w:val="restart"/>
            <w:vAlign w:val="center"/>
          </w:tcPr>
          <w:p w14:paraId="3FE27570" w14:textId="769AC357" w:rsidR="00EE2FFC" w:rsidRPr="00BA3C8A" w:rsidRDefault="000579C7" w:rsidP="00EE2FFC">
            <w:pPr>
              <w:spacing w:line="240" w:lineRule="exact"/>
              <w:ind w:left="57" w:right="57"/>
              <w:jc w:val="center"/>
              <w:rPr>
                <w:rFonts w:eastAsia="標楷體"/>
              </w:rPr>
            </w:pPr>
            <w:r w:rsidRPr="00BA3C8A">
              <w:rPr>
                <w:rFonts w:eastAsia="標楷體" w:hint="eastAsia"/>
              </w:rPr>
              <w:t>2</w:t>
            </w:r>
          </w:p>
        </w:tc>
        <w:tc>
          <w:tcPr>
            <w:tcW w:w="1080" w:type="dxa"/>
            <w:vMerge w:val="restart"/>
          </w:tcPr>
          <w:p w14:paraId="6DC01CDB" w14:textId="2A3AF632" w:rsidR="00EE2FFC" w:rsidRPr="00BA3C8A" w:rsidRDefault="000579C7" w:rsidP="00EE2FFC">
            <w:pPr>
              <w:rPr>
                <w:rFonts w:eastAsia="標楷體"/>
              </w:rPr>
            </w:pPr>
            <w:r w:rsidRPr="00BA3C8A">
              <w:rPr>
                <w:rFonts w:eastAsia="標楷體" w:hint="eastAsia"/>
              </w:rPr>
              <w:t>自編</w:t>
            </w:r>
          </w:p>
        </w:tc>
        <w:tc>
          <w:tcPr>
            <w:tcW w:w="1260" w:type="dxa"/>
            <w:vMerge w:val="restart"/>
          </w:tcPr>
          <w:p w14:paraId="7E1FEF39" w14:textId="01357ED2" w:rsidR="00EE2FFC" w:rsidRPr="00BA3C8A" w:rsidRDefault="00335ECF" w:rsidP="00EE2FFC">
            <w:pPr>
              <w:rPr>
                <w:rFonts w:eastAsia="標楷體"/>
              </w:rPr>
            </w:pPr>
            <w:r w:rsidRPr="00BA3C8A">
              <w:rPr>
                <w:rFonts w:ascii="標楷體" w:eastAsia="標楷體" w:hAnsi="標楷體" w:hint="eastAsia"/>
                <w:color w:val="000000"/>
              </w:rPr>
              <w:t>實作評量</w:t>
            </w:r>
            <w:r w:rsidRPr="00BA3C8A">
              <w:rPr>
                <w:rFonts w:ascii="標楷體" w:eastAsia="標楷體" w:hAnsi="標楷體" w:hint="eastAsia"/>
                <w:color w:val="000000"/>
              </w:rPr>
              <w:br/>
            </w:r>
            <w:r w:rsidRPr="00BA3C8A">
              <w:rPr>
                <w:rFonts w:ascii="標楷體" w:eastAsia="標楷體" w:hAnsi="標楷體" w:hint="eastAsia"/>
                <w:color w:val="000000"/>
              </w:rPr>
              <w:lastRenderedPageBreak/>
              <w:t>口頭評量</w:t>
            </w:r>
          </w:p>
        </w:tc>
        <w:tc>
          <w:tcPr>
            <w:tcW w:w="1233" w:type="dxa"/>
            <w:vMerge w:val="restart"/>
            <w:vAlign w:val="center"/>
          </w:tcPr>
          <w:p w14:paraId="2A294CAD" w14:textId="77777777" w:rsidR="00EE2FFC" w:rsidRPr="00BA3C8A" w:rsidRDefault="00EE2FFC" w:rsidP="00EE2FFC">
            <w:pPr>
              <w:snapToGrid w:val="0"/>
              <w:jc w:val="center"/>
              <w:rPr>
                <w:rFonts w:eastAsia="標楷體"/>
                <w:color w:val="000000"/>
              </w:rPr>
            </w:pPr>
          </w:p>
        </w:tc>
      </w:tr>
      <w:tr w:rsidR="00EE2FFC" w:rsidRPr="00BA3C8A" w14:paraId="6DB3EB0F" w14:textId="77777777" w:rsidTr="00E23593">
        <w:trPr>
          <w:cantSplit/>
          <w:trHeight w:val="77"/>
          <w:jc w:val="center"/>
        </w:trPr>
        <w:tc>
          <w:tcPr>
            <w:tcW w:w="536" w:type="dxa"/>
            <w:vAlign w:val="center"/>
          </w:tcPr>
          <w:p w14:paraId="053B0AD6" w14:textId="77777777" w:rsidR="00EE2FFC" w:rsidRPr="00BA3C8A" w:rsidRDefault="00EE2FFC" w:rsidP="00EE2FFC">
            <w:pPr>
              <w:spacing w:line="440" w:lineRule="exact"/>
              <w:jc w:val="both"/>
              <w:rPr>
                <w:rFonts w:eastAsia="標楷體"/>
              </w:rPr>
            </w:pPr>
            <w:r w:rsidRPr="00BA3C8A">
              <w:rPr>
                <w:rFonts w:eastAsia="標楷體"/>
              </w:rPr>
              <w:lastRenderedPageBreak/>
              <w:t>八</w:t>
            </w:r>
          </w:p>
        </w:tc>
        <w:tc>
          <w:tcPr>
            <w:tcW w:w="817" w:type="dxa"/>
            <w:vAlign w:val="center"/>
          </w:tcPr>
          <w:p w14:paraId="451B7468" w14:textId="77777777" w:rsidR="00EE2FFC" w:rsidRPr="00BA3C8A" w:rsidRDefault="00EE2FFC" w:rsidP="00EE2FFC">
            <w:pPr>
              <w:snapToGrid w:val="0"/>
              <w:jc w:val="center"/>
              <w:rPr>
                <w:rFonts w:eastAsia="標楷體"/>
                <w:color w:val="000000"/>
              </w:rPr>
            </w:pPr>
            <w:r w:rsidRPr="00BA3C8A">
              <w:rPr>
                <w:rFonts w:eastAsia="標楷體"/>
                <w:color w:val="000000"/>
              </w:rPr>
              <w:t>0402</w:t>
            </w:r>
          </w:p>
          <w:p w14:paraId="494D8A41" w14:textId="77777777" w:rsidR="00EE2FFC" w:rsidRPr="00BA3C8A" w:rsidRDefault="00EE2FFC" w:rsidP="00EE2FFC">
            <w:pPr>
              <w:snapToGrid w:val="0"/>
              <w:jc w:val="center"/>
              <w:rPr>
                <w:rFonts w:eastAsia="標楷體"/>
                <w:color w:val="000000"/>
              </w:rPr>
            </w:pPr>
            <w:r w:rsidRPr="00BA3C8A">
              <w:rPr>
                <w:rFonts w:eastAsia="標楷體"/>
                <w:color w:val="000000"/>
              </w:rPr>
              <w:t>-0408</w:t>
            </w:r>
          </w:p>
        </w:tc>
        <w:tc>
          <w:tcPr>
            <w:tcW w:w="4642" w:type="dxa"/>
            <w:vMerge/>
          </w:tcPr>
          <w:p w14:paraId="3EBDBC9A" w14:textId="77777777" w:rsidR="00EE2FFC" w:rsidRPr="00BA3C8A" w:rsidRDefault="00EE2FFC" w:rsidP="00EE2FFC">
            <w:pPr>
              <w:tabs>
                <w:tab w:val="left" w:pos="4500"/>
                <w:tab w:val="left" w:pos="4680"/>
              </w:tabs>
              <w:autoSpaceDE w:val="0"/>
              <w:autoSpaceDN w:val="0"/>
              <w:adjustRightInd w:val="0"/>
              <w:rPr>
                <w:rFonts w:eastAsia="標楷體"/>
                <w:color w:val="000000"/>
                <w:kern w:val="0"/>
              </w:rPr>
            </w:pPr>
          </w:p>
        </w:tc>
        <w:tc>
          <w:tcPr>
            <w:tcW w:w="4860" w:type="dxa"/>
            <w:vMerge/>
          </w:tcPr>
          <w:p w14:paraId="0FF92362" w14:textId="77777777" w:rsidR="00EE2FFC" w:rsidRPr="00BA3C8A" w:rsidRDefault="00EE2FFC" w:rsidP="00EE2FFC">
            <w:pPr>
              <w:rPr>
                <w:rFonts w:eastAsia="標楷體"/>
              </w:rPr>
            </w:pPr>
          </w:p>
        </w:tc>
        <w:tc>
          <w:tcPr>
            <w:tcW w:w="720" w:type="dxa"/>
            <w:vMerge/>
            <w:vAlign w:val="center"/>
          </w:tcPr>
          <w:p w14:paraId="63CF2C5C" w14:textId="77777777" w:rsidR="00EE2FFC" w:rsidRPr="00BA3C8A" w:rsidRDefault="00EE2FFC" w:rsidP="00EE2FFC">
            <w:pPr>
              <w:spacing w:line="240" w:lineRule="exact"/>
              <w:ind w:left="57" w:right="57"/>
              <w:jc w:val="center"/>
              <w:rPr>
                <w:rFonts w:eastAsia="標楷體"/>
              </w:rPr>
            </w:pPr>
          </w:p>
        </w:tc>
        <w:tc>
          <w:tcPr>
            <w:tcW w:w="1080" w:type="dxa"/>
            <w:vMerge/>
          </w:tcPr>
          <w:p w14:paraId="1DE5A362" w14:textId="77777777" w:rsidR="00EE2FFC" w:rsidRPr="00BA3C8A" w:rsidRDefault="00EE2FFC" w:rsidP="00EE2FFC">
            <w:pPr>
              <w:rPr>
                <w:rFonts w:eastAsia="標楷體"/>
              </w:rPr>
            </w:pPr>
          </w:p>
        </w:tc>
        <w:tc>
          <w:tcPr>
            <w:tcW w:w="1260" w:type="dxa"/>
            <w:vMerge/>
          </w:tcPr>
          <w:p w14:paraId="0DB9B7E7" w14:textId="77777777" w:rsidR="00EE2FFC" w:rsidRPr="00BA3C8A" w:rsidRDefault="00EE2FFC" w:rsidP="00EE2FFC">
            <w:pPr>
              <w:widowControl/>
              <w:snapToGrid w:val="0"/>
              <w:spacing w:after="24"/>
              <w:jc w:val="both"/>
              <w:rPr>
                <w:rFonts w:eastAsia="標楷體"/>
              </w:rPr>
            </w:pPr>
          </w:p>
        </w:tc>
        <w:tc>
          <w:tcPr>
            <w:tcW w:w="1233" w:type="dxa"/>
            <w:vMerge/>
            <w:vAlign w:val="center"/>
          </w:tcPr>
          <w:p w14:paraId="28D0CF78" w14:textId="77777777" w:rsidR="00EE2FFC" w:rsidRPr="00BA3C8A" w:rsidRDefault="00EE2FFC" w:rsidP="00EE2FFC">
            <w:pPr>
              <w:snapToGrid w:val="0"/>
              <w:jc w:val="center"/>
              <w:rPr>
                <w:rFonts w:eastAsia="標楷體"/>
                <w:color w:val="000000"/>
              </w:rPr>
            </w:pPr>
          </w:p>
        </w:tc>
      </w:tr>
      <w:tr w:rsidR="00EE2FFC" w:rsidRPr="00BA3C8A" w14:paraId="3AA71EDD" w14:textId="77777777" w:rsidTr="00E23593">
        <w:trPr>
          <w:cantSplit/>
          <w:trHeight w:val="77"/>
          <w:jc w:val="center"/>
        </w:trPr>
        <w:tc>
          <w:tcPr>
            <w:tcW w:w="536" w:type="dxa"/>
            <w:vAlign w:val="center"/>
          </w:tcPr>
          <w:p w14:paraId="2A4D8EB2" w14:textId="77777777" w:rsidR="00EE2FFC" w:rsidRPr="00BA3C8A" w:rsidRDefault="00EE2FFC" w:rsidP="00EE2FFC">
            <w:pPr>
              <w:spacing w:line="440" w:lineRule="exact"/>
              <w:jc w:val="both"/>
              <w:rPr>
                <w:rFonts w:eastAsia="標楷體"/>
              </w:rPr>
            </w:pPr>
            <w:r w:rsidRPr="00BA3C8A">
              <w:rPr>
                <w:rFonts w:eastAsia="標楷體"/>
              </w:rPr>
              <w:t>九</w:t>
            </w:r>
          </w:p>
        </w:tc>
        <w:tc>
          <w:tcPr>
            <w:tcW w:w="817" w:type="dxa"/>
            <w:vAlign w:val="center"/>
          </w:tcPr>
          <w:p w14:paraId="7C67FA08" w14:textId="77777777" w:rsidR="00EE2FFC" w:rsidRPr="00BA3C8A" w:rsidRDefault="00EE2FFC" w:rsidP="00EE2FFC">
            <w:pPr>
              <w:snapToGrid w:val="0"/>
              <w:jc w:val="center"/>
              <w:rPr>
                <w:rFonts w:eastAsia="標楷體"/>
                <w:color w:val="000000"/>
              </w:rPr>
            </w:pPr>
            <w:r w:rsidRPr="00BA3C8A">
              <w:rPr>
                <w:rFonts w:eastAsia="標楷體"/>
                <w:color w:val="000000"/>
              </w:rPr>
              <w:t>0409</w:t>
            </w:r>
          </w:p>
          <w:p w14:paraId="3BF00E07" w14:textId="77777777" w:rsidR="00EE2FFC" w:rsidRPr="00BA3C8A" w:rsidRDefault="00EE2FFC" w:rsidP="00EE2FFC">
            <w:pPr>
              <w:snapToGrid w:val="0"/>
              <w:jc w:val="center"/>
              <w:rPr>
                <w:rFonts w:eastAsia="標楷體"/>
                <w:color w:val="000000"/>
              </w:rPr>
            </w:pPr>
            <w:r w:rsidRPr="00BA3C8A">
              <w:rPr>
                <w:rFonts w:eastAsia="標楷體"/>
                <w:color w:val="000000"/>
              </w:rPr>
              <w:t>-0415</w:t>
            </w:r>
          </w:p>
        </w:tc>
        <w:tc>
          <w:tcPr>
            <w:tcW w:w="4642" w:type="dxa"/>
            <w:vMerge w:val="restart"/>
          </w:tcPr>
          <w:p w14:paraId="417D6FA1"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學生能夠理解設計問卷的原則</w:t>
            </w:r>
          </w:p>
          <w:p w14:paraId="04304F0E"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學生能夠依據政策相關資料設計訪談問卷</w:t>
            </w:r>
          </w:p>
          <w:p w14:paraId="0356E59C" w14:textId="77777777" w:rsidR="00EE2FFC" w:rsidRPr="00BA3C8A" w:rsidRDefault="00EE2FFC" w:rsidP="00EE2FFC">
            <w:pPr>
              <w:tabs>
                <w:tab w:val="left" w:pos="4500"/>
                <w:tab w:val="left" w:pos="4680"/>
              </w:tabs>
              <w:autoSpaceDE w:val="0"/>
              <w:autoSpaceDN w:val="0"/>
              <w:adjustRightInd w:val="0"/>
              <w:rPr>
                <w:rFonts w:eastAsia="標楷體"/>
                <w:color w:val="000000"/>
                <w:kern w:val="0"/>
              </w:rPr>
            </w:pPr>
          </w:p>
        </w:tc>
        <w:tc>
          <w:tcPr>
            <w:tcW w:w="4860" w:type="dxa"/>
            <w:vMerge w:val="restart"/>
          </w:tcPr>
          <w:p w14:paraId="6E4F446E"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【金門地區戰役與居民</w:t>
            </w:r>
            <w:r w:rsidRPr="00BA3C8A">
              <w:rPr>
                <w:rFonts w:ascii="Times New Roman" w:eastAsia="標楷體" w:hAnsi="Times New Roman" w:cs="Times New Roman"/>
                <w:color w:val="000000"/>
              </w:rPr>
              <w:t>-1</w:t>
            </w:r>
            <w:r w:rsidRPr="00BA3C8A">
              <w:rPr>
                <w:rFonts w:ascii="Times New Roman" w:eastAsia="標楷體" w:hAnsi="Times New Roman" w:cs="Times New Roman"/>
                <w:color w:val="000000"/>
              </w:rPr>
              <w:t>】</w:t>
            </w:r>
          </w:p>
          <w:p w14:paraId="720134BB"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深入探究其成因，執行經過，及對現代居民的生活影響</w:t>
            </w:r>
            <w:r w:rsidRPr="00BA3C8A">
              <w:rPr>
                <w:rFonts w:ascii="Times New Roman" w:eastAsia="標楷體" w:hAnsi="Times New Roman" w:cs="Times New Roman"/>
                <w:color w:val="000000"/>
              </w:rPr>
              <w:br/>
              <w:t>1.</w:t>
            </w:r>
            <w:r w:rsidRPr="00BA3C8A">
              <w:rPr>
                <w:rFonts w:ascii="Times New Roman" w:eastAsia="標楷體" w:hAnsi="Times New Roman" w:cs="Times New Roman"/>
                <w:color w:val="000000"/>
              </w:rPr>
              <w:t>介紹說明問卷設計原則各組依原則進行訪談問題實作</w:t>
            </w:r>
          </w:p>
          <w:p w14:paraId="3350E50B"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2.</w:t>
            </w:r>
            <w:r w:rsidRPr="00BA3C8A">
              <w:rPr>
                <w:rFonts w:ascii="Times New Roman" w:eastAsia="標楷體" w:hAnsi="Times New Roman" w:cs="Times New Roman"/>
                <w:color w:val="000000"/>
              </w:rPr>
              <w:t>分組執行訪談問題設計</w:t>
            </w:r>
          </w:p>
          <w:p w14:paraId="37B33497" w14:textId="77777777" w:rsidR="00EE2FFC" w:rsidRPr="00BA3C8A" w:rsidRDefault="00EE2FFC" w:rsidP="00EE2FFC">
            <w:pPr>
              <w:jc w:val="both"/>
              <w:rPr>
                <w:rFonts w:eastAsia="標楷體"/>
              </w:rPr>
            </w:pPr>
          </w:p>
        </w:tc>
        <w:tc>
          <w:tcPr>
            <w:tcW w:w="720" w:type="dxa"/>
            <w:vMerge w:val="restart"/>
            <w:vAlign w:val="center"/>
          </w:tcPr>
          <w:p w14:paraId="70F5510E" w14:textId="2A44E3BC" w:rsidR="00EE2FFC" w:rsidRPr="00BA3C8A" w:rsidRDefault="000579C7" w:rsidP="00EE2FFC">
            <w:pPr>
              <w:spacing w:line="240" w:lineRule="exact"/>
              <w:ind w:left="57" w:right="57"/>
              <w:jc w:val="center"/>
              <w:rPr>
                <w:rFonts w:eastAsia="標楷體"/>
              </w:rPr>
            </w:pPr>
            <w:r w:rsidRPr="00BA3C8A">
              <w:rPr>
                <w:rFonts w:eastAsia="標楷體" w:hint="eastAsia"/>
              </w:rPr>
              <w:t>2</w:t>
            </w:r>
          </w:p>
        </w:tc>
        <w:tc>
          <w:tcPr>
            <w:tcW w:w="1080" w:type="dxa"/>
            <w:vMerge w:val="restart"/>
          </w:tcPr>
          <w:p w14:paraId="0E337BE0" w14:textId="3303A046" w:rsidR="00EE2FFC" w:rsidRPr="00BA3C8A" w:rsidRDefault="000579C7" w:rsidP="00EE2FFC">
            <w:pPr>
              <w:rPr>
                <w:rFonts w:eastAsia="標楷體"/>
              </w:rPr>
            </w:pPr>
            <w:r w:rsidRPr="00BA3C8A">
              <w:rPr>
                <w:rFonts w:eastAsia="標楷體" w:hint="eastAsia"/>
              </w:rPr>
              <w:t>自編</w:t>
            </w:r>
          </w:p>
        </w:tc>
        <w:tc>
          <w:tcPr>
            <w:tcW w:w="1260" w:type="dxa"/>
            <w:vMerge w:val="restart"/>
          </w:tcPr>
          <w:p w14:paraId="68240887" w14:textId="4814F0EE" w:rsidR="00EE2FFC" w:rsidRPr="00BA3C8A" w:rsidRDefault="00335ECF" w:rsidP="00EE2FFC">
            <w:pPr>
              <w:widowControl/>
              <w:snapToGrid w:val="0"/>
              <w:spacing w:after="24"/>
              <w:jc w:val="both"/>
              <w:rPr>
                <w:rFonts w:eastAsia="標楷體"/>
                <w:kern w:val="0"/>
              </w:rPr>
            </w:pPr>
            <w:r w:rsidRPr="00BA3C8A">
              <w:rPr>
                <w:rFonts w:ascii="標楷體" w:eastAsia="標楷體" w:hAnsi="標楷體" w:hint="eastAsia"/>
                <w:color w:val="000000"/>
              </w:rPr>
              <w:t>實作評量</w:t>
            </w:r>
            <w:r w:rsidRPr="00BA3C8A">
              <w:rPr>
                <w:rFonts w:ascii="標楷體" w:eastAsia="標楷體" w:hAnsi="標楷體" w:hint="eastAsia"/>
                <w:color w:val="000000"/>
              </w:rPr>
              <w:br/>
              <w:t>口頭評量</w:t>
            </w:r>
          </w:p>
        </w:tc>
        <w:tc>
          <w:tcPr>
            <w:tcW w:w="1233" w:type="dxa"/>
            <w:vMerge w:val="restart"/>
            <w:vAlign w:val="center"/>
          </w:tcPr>
          <w:p w14:paraId="4968202C" w14:textId="6E8B22B1" w:rsidR="00EE2FFC" w:rsidRPr="00BA3C8A" w:rsidRDefault="00EE2FFC" w:rsidP="00EE2FFC">
            <w:pPr>
              <w:snapToGrid w:val="0"/>
              <w:jc w:val="center"/>
              <w:rPr>
                <w:rFonts w:eastAsia="標楷體" w:hint="eastAsia"/>
                <w:color w:val="000000"/>
              </w:rPr>
            </w:pPr>
            <w:r w:rsidRPr="00BA3C8A">
              <w:rPr>
                <w:rFonts w:eastAsia="標楷體"/>
                <w:color w:val="000000"/>
              </w:rPr>
              <w:t>第一次定期</w:t>
            </w:r>
            <w:r w:rsidR="00960276">
              <w:rPr>
                <w:rFonts w:eastAsia="標楷體" w:hint="eastAsia"/>
                <w:color w:val="000000"/>
              </w:rPr>
              <w:t>評量</w:t>
            </w:r>
          </w:p>
        </w:tc>
      </w:tr>
      <w:tr w:rsidR="00EE2FFC" w:rsidRPr="00BA3C8A" w14:paraId="10464252" w14:textId="77777777" w:rsidTr="00E23593">
        <w:trPr>
          <w:cantSplit/>
          <w:trHeight w:val="77"/>
          <w:jc w:val="center"/>
        </w:trPr>
        <w:tc>
          <w:tcPr>
            <w:tcW w:w="536" w:type="dxa"/>
            <w:vAlign w:val="center"/>
          </w:tcPr>
          <w:p w14:paraId="3857C6D3" w14:textId="77777777" w:rsidR="00EE2FFC" w:rsidRPr="00BA3C8A" w:rsidRDefault="00EE2FFC" w:rsidP="00EE2FFC">
            <w:pPr>
              <w:spacing w:line="440" w:lineRule="exact"/>
              <w:jc w:val="both"/>
              <w:rPr>
                <w:rFonts w:eastAsia="標楷體"/>
              </w:rPr>
            </w:pPr>
            <w:r w:rsidRPr="00BA3C8A">
              <w:rPr>
                <w:rFonts w:eastAsia="標楷體"/>
              </w:rPr>
              <w:t>十</w:t>
            </w:r>
          </w:p>
        </w:tc>
        <w:tc>
          <w:tcPr>
            <w:tcW w:w="817" w:type="dxa"/>
            <w:vAlign w:val="center"/>
          </w:tcPr>
          <w:p w14:paraId="1A734B85" w14:textId="77777777" w:rsidR="00EE2FFC" w:rsidRPr="00BA3C8A" w:rsidRDefault="00EE2FFC" w:rsidP="00EE2FFC">
            <w:pPr>
              <w:snapToGrid w:val="0"/>
              <w:jc w:val="center"/>
              <w:rPr>
                <w:rFonts w:eastAsia="標楷體"/>
                <w:color w:val="000000"/>
              </w:rPr>
            </w:pPr>
            <w:r w:rsidRPr="00BA3C8A">
              <w:rPr>
                <w:rFonts w:eastAsia="標楷體"/>
                <w:color w:val="000000"/>
              </w:rPr>
              <w:t>0416</w:t>
            </w:r>
          </w:p>
          <w:p w14:paraId="5424F000" w14:textId="77777777" w:rsidR="00EE2FFC" w:rsidRPr="00BA3C8A" w:rsidRDefault="00EE2FFC" w:rsidP="00EE2FFC">
            <w:pPr>
              <w:snapToGrid w:val="0"/>
              <w:jc w:val="center"/>
              <w:rPr>
                <w:rFonts w:eastAsia="標楷體"/>
                <w:color w:val="000000"/>
              </w:rPr>
            </w:pPr>
            <w:r w:rsidRPr="00BA3C8A">
              <w:rPr>
                <w:rFonts w:eastAsia="標楷體"/>
                <w:color w:val="000000"/>
              </w:rPr>
              <w:t>-04122</w:t>
            </w:r>
          </w:p>
        </w:tc>
        <w:tc>
          <w:tcPr>
            <w:tcW w:w="4642" w:type="dxa"/>
            <w:vMerge/>
          </w:tcPr>
          <w:p w14:paraId="2818232B" w14:textId="77777777" w:rsidR="00EE2FFC" w:rsidRPr="00BA3C8A" w:rsidRDefault="00EE2FFC" w:rsidP="00EE2FFC">
            <w:pPr>
              <w:tabs>
                <w:tab w:val="left" w:pos="4500"/>
                <w:tab w:val="left" w:pos="4680"/>
              </w:tabs>
              <w:autoSpaceDE w:val="0"/>
              <w:autoSpaceDN w:val="0"/>
              <w:adjustRightInd w:val="0"/>
              <w:rPr>
                <w:rFonts w:eastAsia="標楷體"/>
                <w:color w:val="000000"/>
                <w:kern w:val="0"/>
              </w:rPr>
            </w:pPr>
          </w:p>
        </w:tc>
        <w:tc>
          <w:tcPr>
            <w:tcW w:w="4860" w:type="dxa"/>
            <w:vMerge/>
          </w:tcPr>
          <w:p w14:paraId="4109E311" w14:textId="77777777" w:rsidR="00EE2FFC" w:rsidRPr="00BA3C8A" w:rsidRDefault="00EE2FFC" w:rsidP="00EE2FFC">
            <w:pPr>
              <w:jc w:val="both"/>
              <w:rPr>
                <w:rFonts w:eastAsia="標楷體"/>
              </w:rPr>
            </w:pPr>
          </w:p>
        </w:tc>
        <w:tc>
          <w:tcPr>
            <w:tcW w:w="720" w:type="dxa"/>
            <w:vMerge/>
            <w:vAlign w:val="center"/>
          </w:tcPr>
          <w:p w14:paraId="3358D0BA" w14:textId="77777777" w:rsidR="00EE2FFC" w:rsidRPr="00BA3C8A" w:rsidRDefault="00EE2FFC" w:rsidP="00EE2FFC">
            <w:pPr>
              <w:spacing w:line="240" w:lineRule="exact"/>
              <w:ind w:left="57" w:right="57"/>
              <w:jc w:val="center"/>
              <w:rPr>
                <w:rFonts w:eastAsia="標楷體"/>
              </w:rPr>
            </w:pPr>
          </w:p>
        </w:tc>
        <w:tc>
          <w:tcPr>
            <w:tcW w:w="1080" w:type="dxa"/>
            <w:vMerge/>
          </w:tcPr>
          <w:p w14:paraId="714C4955" w14:textId="77777777" w:rsidR="00EE2FFC" w:rsidRPr="00BA3C8A" w:rsidRDefault="00EE2FFC" w:rsidP="00EE2FFC">
            <w:pPr>
              <w:rPr>
                <w:rFonts w:eastAsia="標楷體"/>
              </w:rPr>
            </w:pPr>
          </w:p>
        </w:tc>
        <w:tc>
          <w:tcPr>
            <w:tcW w:w="1260" w:type="dxa"/>
            <w:vMerge/>
          </w:tcPr>
          <w:p w14:paraId="16A632F3" w14:textId="77777777" w:rsidR="00EE2FFC" w:rsidRPr="00BA3C8A" w:rsidRDefault="00EE2FFC" w:rsidP="00EE2FFC">
            <w:pPr>
              <w:widowControl/>
              <w:snapToGrid w:val="0"/>
              <w:spacing w:after="24"/>
              <w:jc w:val="both"/>
              <w:rPr>
                <w:rFonts w:eastAsia="標楷體"/>
                <w:kern w:val="0"/>
              </w:rPr>
            </w:pPr>
          </w:p>
        </w:tc>
        <w:tc>
          <w:tcPr>
            <w:tcW w:w="1233" w:type="dxa"/>
            <w:vMerge/>
            <w:vAlign w:val="center"/>
          </w:tcPr>
          <w:p w14:paraId="00FD4B81" w14:textId="77777777" w:rsidR="00EE2FFC" w:rsidRPr="00BA3C8A" w:rsidRDefault="00EE2FFC" w:rsidP="00EE2FFC">
            <w:pPr>
              <w:snapToGrid w:val="0"/>
              <w:jc w:val="center"/>
              <w:rPr>
                <w:rFonts w:eastAsia="標楷體"/>
                <w:color w:val="000000"/>
              </w:rPr>
            </w:pPr>
          </w:p>
        </w:tc>
      </w:tr>
      <w:tr w:rsidR="00EE2FFC" w:rsidRPr="00BA3C8A" w14:paraId="0AA1778A" w14:textId="77777777" w:rsidTr="00E23593">
        <w:trPr>
          <w:cantSplit/>
          <w:trHeight w:val="77"/>
          <w:jc w:val="center"/>
        </w:trPr>
        <w:tc>
          <w:tcPr>
            <w:tcW w:w="536" w:type="dxa"/>
            <w:vAlign w:val="center"/>
          </w:tcPr>
          <w:p w14:paraId="726B0EF1" w14:textId="77777777" w:rsidR="00EE2FFC" w:rsidRPr="00BA3C8A" w:rsidRDefault="00EE2FFC" w:rsidP="00EE2FFC">
            <w:pPr>
              <w:spacing w:line="440" w:lineRule="exact"/>
              <w:jc w:val="both"/>
              <w:rPr>
                <w:rFonts w:eastAsia="標楷體"/>
              </w:rPr>
            </w:pPr>
            <w:r w:rsidRPr="00BA3C8A">
              <w:rPr>
                <w:rFonts w:eastAsia="標楷體"/>
              </w:rPr>
              <w:t>十一</w:t>
            </w:r>
          </w:p>
        </w:tc>
        <w:tc>
          <w:tcPr>
            <w:tcW w:w="817" w:type="dxa"/>
            <w:vAlign w:val="center"/>
          </w:tcPr>
          <w:p w14:paraId="10292003" w14:textId="77777777" w:rsidR="00EE2FFC" w:rsidRPr="00BA3C8A" w:rsidRDefault="00EE2FFC" w:rsidP="00EE2FFC">
            <w:pPr>
              <w:snapToGrid w:val="0"/>
              <w:jc w:val="center"/>
              <w:rPr>
                <w:rFonts w:eastAsia="標楷體"/>
                <w:color w:val="000000"/>
              </w:rPr>
            </w:pPr>
            <w:r w:rsidRPr="00BA3C8A">
              <w:rPr>
                <w:rFonts w:eastAsia="標楷體"/>
                <w:color w:val="000000"/>
              </w:rPr>
              <w:t>0423</w:t>
            </w:r>
          </w:p>
          <w:p w14:paraId="14BDD6E7" w14:textId="77777777" w:rsidR="00EE2FFC" w:rsidRPr="00BA3C8A" w:rsidRDefault="00EE2FFC" w:rsidP="00EE2FFC">
            <w:pPr>
              <w:snapToGrid w:val="0"/>
              <w:jc w:val="center"/>
              <w:rPr>
                <w:rFonts w:eastAsia="標楷體"/>
                <w:color w:val="000000"/>
              </w:rPr>
            </w:pPr>
            <w:r w:rsidRPr="00BA3C8A">
              <w:rPr>
                <w:rFonts w:eastAsia="標楷體"/>
                <w:color w:val="000000"/>
              </w:rPr>
              <w:t>-0429</w:t>
            </w:r>
          </w:p>
        </w:tc>
        <w:tc>
          <w:tcPr>
            <w:tcW w:w="4642" w:type="dxa"/>
            <w:vMerge w:val="restart"/>
          </w:tcPr>
          <w:p w14:paraId="51EA1E27" w14:textId="505FA9DF" w:rsidR="00EE2FFC" w:rsidRPr="00BA3C8A" w:rsidRDefault="000579C7" w:rsidP="00EE2FFC">
            <w:pPr>
              <w:tabs>
                <w:tab w:val="left" w:pos="4500"/>
                <w:tab w:val="left" w:pos="4680"/>
              </w:tabs>
              <w:autoSpaceDE w:val="0"/>
              <w:autoSpaceDN w:val="0"/>
              <w:adjustRightInd w:val="0"/>
              <w:rPr>
                <w:rFonts w:eastAsia="標楷體"/>
                <w:color w:val="000000"/>
                <w:kern w:val="0"/>
              </w:rPr>
            </w:pPr>
            <w:r w:rsidRPr="00BA3C8A">
              <w:rPr>
                <w:rFonts w:eastAsia="標楷體"/>
                <w:color w:val="000000"/>
              </w:rPr>
              <w:t>學生能夠依據問卷內容執行訪談並蒐集資料</w:t>
            </w:r>
          </w:p>
        </w:tc>
        <w:tc>
          <w:tcPr>
            <w:tcW w:w="4860" w:type="dxa"/>
            <w:vMerge w:val="restart"/>
          </w:tcPr>
          <w:p w14:paraId="3B6134B8"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【金門地區戰役與居民</w:t>
            </w:r>
            <w:r w:rsidRPr="00BA3C8A">
              <w:rPr>
                <w:rFonts w:ascii="Times New Roman" w:eastAsia="標楷體" w:hAnsi="Times New Roman" w:cs="Times New Roman"/>
                <w:color w:val="000000"/>
              </w:rPr>
              <w:t>-2</w:t>
            </w:r>
            <w:r w:rsidRPr="00BA3C8A">
              <w:rPr>
                <w:rFonts w:ascii="Times New Roman" w:eastAsia="標楷體" w:hAnsi="Times New Roman" w:cs="Times New Roman"/>
                <w:color w:val="000000"/>
              </w:rPr>
              <w:t>】</w:t>
            </w:r>
          </w:p>
          <w:p w14:paraId="1B305794"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1.</w:t>
            </w:r>
            <w:r w:rsidRPr="00BA3C8A">
              <w:rPr>
                <w:rFonts w:ascii="Times New Roman" w:eastAsia="標楷體" w:hAnsi="Times New Roman" w:cs="Times New Roman"/>
                <w:color w:val="000000"/>
              </w:rPr>
              <w:t>安排訪談工作分配</w:t>
            </w:r>
          </w:p>
          <w:p w14:paraId="289C8F5A"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2.</w:t>
            </w:r>
            <w:r w:rsidRPr="00BA3C8A">
              <w:rPr>
                <w:rFonts w:ascii="Times New Roman" w:eastAsia="標楷體" w:hAnsi="Times New Roman" w:cs="Times New Roman"/>
                <w:color w:val="000000"/>
              </w:rPr>
              <w:t>錄音及文字速記</w:t>
            </w:r>
          </w:p>
          <w:p w14:paraId="1D93ADE3" w14:textId="77777777" w:rsidR="00EE2FFC" w:rsidRPr="00BA3C8A" w:rsidRDefault="00EE2FFC" w:rsidP="00EE2FFC">
            <w:pPr>
              <w:jc w:val="both"/>
              <w:rPr>
                <w:rFonts w:eastAsia="標楷體"/>
              </w:rPr>
            </w:pPr>
          </w:p>
        </w:tc>
        <w:tc>
          <w:tcPr>
            <w:tcW w:w="720" w:type="dxa"/>
            <w:vMerge w:val="restart"/>
            <w:vAlign w:val="center"/>
          </w:tcPr>
          <w:p w14:paraId="4582B0A3" w14:textId="2FE168E8" w:rsidR="00EE2FFC" w:rsidRPr="00BA3C8A" w:rsidRDefault="000579C7" w:rsidP="00EE2FFC">
            <w:pPr>
              <w:spacing w:line="240" w:lineRule="exact"/>
              <w:ind w:left="57" w:right="57"/>
              <w:jc w:val="center"/>
              <w:rPr>
                <w:rFonts w:eastAsia="標楷體"/>
              </w:rPr>
            </w:pPr>
            <w:r w:rsidRPr="00BA3C8A">
              <w:rPr>
                <w:rFonts w:eastAsia="標楷體" w:hint="eastAsia"/>
              </w:rPr>
              <w:t>2</w:t>
            </w:r>
          </w:p>
        </w:tc>
        <w:tc>
          <w:tcPr>
            <w:tcW w:w="1080" w:type="dxa"/>
            <w:vMerge w:val="restart"/>
          </w:tcPr>
          <w:p w14:paraId="41BF2885" w14:textId="2D287B8B" w:rsidR="00EE2FFC" w:rsidRPr="00BA3C8A" w:rsidRDefault="000579C7" w:rsidP="00EE2FFC">
            <w:pPr>
              <w:rPr>
                <w:rFonts w:eastAsia="標楷體"/>
              </w:rPr>
            </w:pPr>
            <w:r w:rsidRPr="00BA3C8A">
              <w:rPr>
                <w:rFonts w:eastAsia="標楷體" w:hint="eastAsia"/>
              </w:rPr>
              <w:t>自編</w:t>
            </w:r>
          </w:p>
        </w:tc>
        <w:tc>
          <w:tcPr>
            <w:tcW w:w="1260" w:type="dxa"/>
            <w:vMerge w:val="restart"/>
          </w:tcPr>
          <w:p w14:paraId="5D823ED8" w14:textId="63460516" w:rsidR="00EE2FFC" w:rsidRPr="00BA3C8A" w:rsidRDefault="00335ECF" w:rsidP="00EE2FFC">
            <w:pPr>
              <w:widowControl/>
              <w:snapToGrid w:val="0"/>
              <w:spacing w:after="24"/>
              <w:jc w:val="both"/>
              <w:rPr>
                <w:rFonts w:eastAsia="標楷體"/>
                <w:kern w:val="0"/>
              </w:rPr>
            </w:pPr>
            <w:r w:rsidRPr="00BA3C8A">
              <w:rPr>
                <w:rFonts w:ascii="標楷體" w:eastAsia="標楷體" w:hAnsi="標楷體" w:hint="eastAsia"/>
                <w:color w:val="000000"/>
              </w:rPr>
              <w:t>實作評量</w:t>
            </w:r>
            <w:r w:rsidRPr="00BA3C8A">
              <w:rPr>
                <w:rFonts w:ascii="標楷體" w:eastAsia="標楷體" w:hAnsi="標楷體" w:hint="eastAsia"/>
                <w:color w:val="000000"/>
              </w:rPr>
              <w:br/>
              <w:t>口頭評量</w:t>
            </w:r>
          </w:p>
        </w:tc>
        <w:tc>
          <w:tcPr>
            <w:tcW w:w="1233" w:type="dxa"/>
            <w:vMerge w:val="restart"/>
            <w:vAlign w:val="center"/>
          </w:tcPr>
          <w:p w14:paraId="68B1DE13" w14:textId="77777777" w:rsidR="00EE2FFC" w:rsidRPr="00BA3C8A" w:rsidRDefault="00EE2FFC" w:rsidP="00EE2FFC">
            <w:pPr>
              <w:snapToGrid w:val="0"/>
              <w:jc w:val="center"/>
              <w:rPr>
                <w:rFonts w:eastAsia="標楷體"/>
                <w:color w:val="000000"/>
              </w:rPr>
            </w:pPr>
          </w:p>
        </w:tc>
      </w:tr>
      <w:tr w:rsidR="00EE2FFC" w:rsidRPr="00BA3C8A" w14:paraId="69B21682" w14:textId="77777777" w:rsidTr="00E23593">
        <w:trPr>
          <w:cantSplit/>
          <w:trHeight w:val="77"/>
          <w:jc w:val="center"/>
        </w:trPr>
        <w:tc>
          <w:tcPr>
            <w:tcW w:w="536" w:type="dxa"/>
            <w:vAlign w:val="center"/>
          </w:tcPr>
          <w:p w14:paraId="6F73AD8A" w14:textId="77777777" w:rsidR="00EE2FFC" w:rsidRPr="00BA3C8A" w:rsidRDefault="00EE2FFC" w:rsidP="00EE2FFC">
            <w:pPr>
              <w:spacing w:line="440" w:lineRule="exact"/>
              <w:jc w:val="both"/>
              <w:rPr>
                <w:rFonts w:eastAsia="標楷體"/>
              </w:rPr>
            </w:pPr>
            <w:r w:rsidRPr="00BA3C8A">
              <w:rPr>
                <w:rFonts w:eastAsia="標楷體"/>
              </w:rPr>
              <w:t>十二</w:t>
            </w:r>
          </w:p>
        </w:tc>
        <w:tc>
          <w:tcPr>
            <w:tcW w:w="817" w:type="dxa"/>
            <w:vAlign w:val="center"/>
          </w:tcPr>
          <w:p w14:paraId="43D5811E" w14:textId="77777777" w:rsidR="00EE2FFC" w:rsidRPr="00BA3C8A" w:rsidRDefault="00EE2FFC" w:rsidP="00EE2FFC">
            <w:pPr>
              <w:snapToGrid w:val="0"/>
              <w:jc w:val="center"/>
              <w:rPr>
                <w:rFonts w:eastAsia="標楷體"/>
                <w:color w:val="000000"/>
              </w:rPr>
            </w:pPr>
            <w:r w:rsidRPr="00BA3C8A">
              <w:rPr>
                <w:rFonts w:eastAsia="標楷體"/>
                <w:color w:val="000000"/>
              </w:rPr>
              <w:t>0430</w:t>
            </w:r>
          </w:p>
          <w:p w14:paraId="70C72AA5" w14:textId="77777777" w:rsidR="00EE2FFC" w:rsidRPr="00BA3C8A" w:rsidRDefault="00EE2FFC" w:rsidP="00EE2FFC">
            <w:pPr>
              <w:snapToGrid w:val="0"/>
              <w:jc w:val="center"/>
              <w:rPr>
                <w:rFonts w:eastAsia="標楷體"/>
                <w:color w:val="000000"/>
              </w:rPr>
            </w:pPr>
            <w:r w:rsidRPr="00BA3C8A">
              <w:rPr>
                <w:rFonts w:eastAsia="標楷體"/>
                <w:color w:val="000000"/>
              </w:rPr>
              <w:t>-0506</w:t>
            </w:r>
          </w:p>
        </w:tc>
        <w:tc>
          <w:tcPr>
            <w:tcW w:w="4642" w:type="dxa"/>
            <w:vMerge/>
          </w:tcPr>
          <w:p w14:paraId="23BBF879" w14:textId="77777777" w:rsidR="00EE2FFC" w:rsidRPr="00BA3C8A" w:rsidRDefault="00EE2FFC" w:rsidP="00EE2FFC">
            <w:pPr>
              <w:tabs>
                <w:tab w:val="left" w:pos="4500"/>
                <w:tab w:val="left" w:pos="4680"/>
              </w:tabs>
              <w:autoSpaceDE w:val="0"/>
              <w:autoSpaceDN w:val="0"/>
              <w:adjustRightInd w:val="0"/>
              <w:rPr>
                <w:rFonts w:eastAsia="標楷體"/>
                <w:color w:val="000000"/>
                <w:kern w:val="0"/>
              </w:rPr>
            </w:pPr>
          </w:p>
        </w:tc>
        <w:tc>
          <w:tcPr>
            <w:tcW w:w="4860" w:type="dxa"/>
            <w:vMerge/>
          </w:tcPr>
          <w:p w14:paraId="7D380F99" w14:textId="77777777" w:rsidR="00EE2FFC" w:rsidRPr="00BA3C8A" w:rsidRDefault="00EE2FFC" w:rsidP="00EE2FFC">
            <w:pPr>
              <w:jc w:val="both"/>
              <w:rPr>
                <w:rFonts w:eastAsia="標楷體"/>
              </w:rPr>
            </w:pPr>
          </w:p>
        </w:tc>
        <w:tc>
          <w:tcPr>
            <w:tcW w:w="720" w:type="dxa"/>
            <w:vMerge/>
            <w:vAlign w:val="center"/>
          </w:tcPr>
          <w:p w14:paraId="6ABB5205" w14:textId="77777777" w:rsidR="00EE2FFC" w:rsidRPr="00BA3C8A" w:rsidRDefault="00EE2FFC" w:rsidP="00EE2FFC">
            <w:pPr>
              <w:spacing w:line="240" w:lineRule="exact"/>
              <w:ind w:left="57" w:right="57"/>
              <w:jc w:val="center"/>
              <w:rPr>
                <w:rFonts w:eastAsia="標楷體"/>
              </w:rPr>
            </w:pPr>
          </w:p>
        </w:tc>
        <w:tc>
          <w:tcPr>
            <w:tcW w:w="1080" w:type="dxa"/>
            <w:vMerge/>
          </w:tcPr>
          <w:p w14:paraId="2F468A52" w14:textId="77777777" w:rsidR="00EE2FFC" w:rsidRPr="00BA3C8A" w:rsidRDefault="00EE2FFC" w:rsidP="00EE2FFC">
            <w:pPr>
              <w:rPr>
                <w:rFonts w:eastAsia="標楷體"/>
              </w:rPr>
            </w:pPr>
          </w:p>
        </w:tc>
        <w:tc>
          <w:tcPr>
            <w:tcW w:w="1260" w:type="dxa"/>
            <w:vMerge/>
          </w:tcPr>
          <w:p w14:paraId="403532F9" w14:textId="77777777" w:rsidR="00EE2FFC" w:rsidRPr="00BA3C8A" w:rsidRDefault="00EE2FFC" w:rsidP="00EE2FFC">
            <w:pPr>
              <w:widowControl/>
              <w:snapToGrid w:val="0"/>
              <w:spacing w:after="24"/>
              <w:jc w:val="both"/>
              <w:rPr>
                <w:rFonts w:eastAsia="標楷體"/>
                <w:kern w:val="0"/>
              </w:rPr>
            </w:pPr>
          </w:p>
        </w:tc>
        <w:tc>
          <w:tcPr>
            <w:tcW w:w="1233" w:type="dxa"/>
            <w:vMerge/>
            <w:vAlign w:val="center"/>
          </w:tcPr>
          <w:p w14:paraId="53F1435D" w14:textId="77777777" w:rsidR="00EE2FFC" w:rsidRPr="00BA3C8A" w:rsidRDefault="00EE2FFC" w:rsidP="00EE2FFC">
            <w:pPr>
              <w:snapToGrid w:val="0"/>
              <w:jc w:val="center"/>
              <w:rPr>
                <w:rFonts w:eastAsia="標楷體"/>
                <w:color w:val="000000"/>
              </w:rPr>
            </w:pPr>
          </w:p>
        </w:tc>
      </w:tr>
      <w:tr w:rsidR="00EE2FFC" w:rsidRPr="00BA3C8A" w14:paraId="39C7CA48" w14:textId="77777777" w:rsidTr="00E23593">
        <w:trPr>
          <w:cantSplit/>
          <w:trHeight w:val="77"/>
          <w:jc w:val="center"/>
        </w:trPr>
        <w:tc>
          <w:tcPr>
            <w:tcW w:w="536" w:type="dxa"/>
            <w:vAlign w:val="center"/>
          </w:tcPr>
          <w:p w14:paraId="70165D41" w14:textId="77777777" w:rsidR="00EE2FFC" w:rsidRPr="00BA3C8A" w:rsidRDefault="00EE2FFC" w:rsidP="00EE2FFC">
            <w:pPr>
              <w:spacing w:line="440" w:lineRule="exact"/>
              <w:jc w:val="both"/>
              <w:rPr>
                <w:rFonts w:eastAsia="標楷體"/>
              </w:rPr>
            </w:pPr>
            <w:r w:rsidRPr="00BA3C8A">
              <w:rPr>
                <w:rFonts w:eastAsia="標楷體"/>
              </w:rPr>
              <w:t>十三</w:t>
            </w:r>
          </w:p>
        </w:tc>
        <w:tc>
          <w:tcPr>
            <w:tcW w:w="817" w:type="dxa"/>
            <w:vAlign w:val="center"/>
          </w:tcPr>
          <w:p w14:paraId="25047343" w14:textId="77777777" w:rsidR="00EE2FFC" w:rsidRPr="00BA3C8A" w:rsidRDefault="00EE2FFC" w:rsidP="00EE2FFC">
            <w:pPr>
              <w:snapToGrid w:val="0"/>
              <w:jc w:val="center"/>
              <w:rPr>
                <w:rFonts w:eastAsia="標楷體"/>
                <w:color w:val="000000"/>
              </w:rPr>
            </w:pPr>
            <w:r w:rsidRPr="00BA3C8A">
              <w:rPr>
                <w:rFonts w:eastAsia="標楷體"/>
                <w:color w:val="000000"/>
              </w:rPr>
              <w:t>0507</w:t>
            </w:r>
          </w:p>
          <w:p w14:paraId="36C69381" w14:textId="77777777" w:rsidR="00EE2FFC" w:rsidRPr="00BA3C8A" w:rsidRDefault="00EE2FFC" w:rsidP="00EE2FFC">
            <w:pPr>
              <w:snapToGrid w:val="0"/>
              <w:jc w:val="center"/>
              <w:rPr>
                <w:rFonts w:eastAsia="標楷體"/>
                <w:color w:val="000000"/>
              </w:rPr>
            </w:pPr>
            <w:r w:rsidRPr="00BA3C8A">
              <w:rPr>
                <w:rFonts w:eastAsia="標楷體"/>
                <w:color w:val="000000"/>
              </w:rPr>
              <w:t>-0513</w:t>
            </w:r>
          </w:p>
        </w:tc>
        <w:tc>
          <w:tcPr>
            <w:tcW w:w="4642" w:type="dxa"/>
            <w:vMerge w:val="restart"/>
          </w:tcPr>
          <w:p w14:paraId="7B157E3F" w14:textId="40286CD1" w:rsidR="00EE2FFC" w:rsidRPr="00BA3C8A" w:rsidRDefault="000579C7" w:rsidP="00EE2FFC">
            <w:pPr>
              <w:tabs>
                <w:tab w:val="left" w:pos="4500"/>
                <w:tab w:val="left" w:pos="4680"/>
              </w:tabs>
              <w:autoSpaceDE w:val="0"/>
              <w:autoSpaceDN w:val="0"/>
              <w:adjustRightInd w:val="0"/>
              <w:rPr>
                <w:rFonts w:eastAsia="標楷體"/>
                <w:color w:val="000000"/>
                <w:kern w:val="0"/>
              </w:rPr>
            </w:pPr>
            <w:r w:rsidRPr="00BA3C8A">
              <w:rPr>
                <w:rFonts w:eastAsia="標楷體"/>
                <w:color w:val="000000"/>
              </w:rPr>
              <w:t>學生能夠彙整訪談資料並篩選適合內容分析政策對現在居民生活的影響</w:t>
            </w:r>
          </w:p>
        </w:tc>
        <w:tc>
          <w:tcPr>
            <w:tcW w:w="4860" w:type="dxa"/>
            <w:vMerge w:val="restart"/>
          </w:tcPr>
          <w:p w14:paraId="3FBA2200"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【金門地區戰役與居民</w:t>
            </w:r>
            <w:r w:rsidRPr="00BA3C8A">
              <w:rPr>
                <w:rFonts w:ascii="Times New Roman" w:eastAsia="標楷體" w:hAnsi="Times New Roman" w:cs="Times New Roman"/>
                <w:color w:val="000000"/>
              </w:rPr>
              <w:t>-3</w:t>
            </w:r>
            <w:r w:rsidRPr="00BA3C8A">
              <w:rPr>
                <w:rFonts w:ascii="Times New Roman" w:eastAsia="標楷體" w:hAnsi="Times New Roman" w:cs="Times New Roman"/>
                <w:color w:val="000000"/>
              </w:rPr>
              <w:t>】</w:t>
            </w:r>
          </w:p>
          <w:p w14:paraId="62B73BDB"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1.</w:t>
            </w:r>
            <w:r w:rsidRPr="00BA3C8A">
              <w:rPr>
                <w:rFonts w:ascii="Times New Roman" w:eastAsia="標楷體" w:hAnsi="Times New Roman" w:cs="Times New Roman"/>
                <w:color w:val="000000"/>
              </w:rPr>
              <w:t>將訪談資料打成文字檔</w:t>
            </w:r>
          </w:p>
          <w:p w14:paraId="2A8022F1"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2.</w:t>
            </w:r>
            <w:r w:rsidRPr="00BA3C8A">
              <w:rPr>
                <w:rFonts w:ascii="Times New Roman" w:eastAsia="標楷體" w:hAnsi="Times New Roman" w:cs="Times New Roman"/>
                <w:color w:val="000000"/>
              </w:rPr>
              <w:t>摘要相關內容</w:t>
            </w:r>
          </w:p>
          <w:p w14:paraId="10C93DFD"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3.</w:t>
            </w:r>
            <w:r w:rsidRPr="00BA3C8A">
              <w:rPr>
                <w:rFonts w:ascii="Times New Roman" w:eastAsia="標楷體" w:hAnsi="Times New Roman" w:cs="Times New Roman"/>
                <w:color w:val="000000"/>
              </w:rPr>
              <w:t>下次製成報紙專題報導</w:t>
            </w:r>
          </w:p>
          <w:p w14:paraId="0299348C" w14:textId="77777777" w:rsidR="00EE2FFC" w:rsidRPr="00BA3C8A" w:rsidRDefault="00EE2FFC" w:rsidP="00EE2FFC">
            <w:pPr>
              <w:jc w:val="both"/>
              <w:rPr>
                <w:rFonts w:eastAsia="標楷體"/>
              </w:rPr>
            </w:pPr>
          </w:p>
        </w:tc>
        <w:tc>
          <w:tcPr>
            <w:tcW w:w="720" w:type="dxa"/>
            <w:vMerge w:val="restart"/>
            <w:vAlign w:val="center"/>
          </w:tcPr>
          <w:p w14:paraId="4A818380" w14:textId="75825C4D" w:rsidR="00EE2FFC" w:rsidRPr="00BA3C8A" w:rsidRDefault="000579C7" w:rsidP="00EE2FFC">
            <w:pPr>
              <w:spacing w:line="240" w:lineRule="exact"/>
              <w:ind w:left="57" w:right="57"/>
              <w:jc w:val="center"/>
              <w:rPr>
                <w:rFonts w:eastAsia="標楷體"/>
              </w:rPr>
            </w:pPr>
            <w:r w:rsidRPr="00BA3C8A">
              <w:rPr>
                <w:rFonts w:eastAsia="標楷體" w:hint="eastAsia"/>
              </w:rPr>
              <w:t>2</w:t>
            </w:r>
          </w:p>
        </w:tc>
        <w:tc>
          <w:tcPr>
            <w:tcW w:w="1080" w:type="dxa"/>
            <w:vMerge w:val="restart"/>
          </w:tcPr>
          <w:p w14:paraId="659E9885" w14:textId="05183C5F" w:rsidR="00EE2FFC" w:rsidRPr="00BA3C8A" w:rsidRDefault="000579C7" w:rsidP="00EE2FFC">
            <w:pPr>
              <w:rPr>
                <w:rFonts w:eastAsia="標楷體"/>
              </w:rPr>
            </w:pPr>
            <w:r w:rsidRPr="00BA3C8A">
              <w:rPr>
                <w:rFonts w:eastAsia="標楷體" w:hint="eastAsia"/>
              </w:rPr>
              <w:t>自編</w:t>
            </w:r>
          </w:p>
        </w:tc>
        <w:tc>
          <w:tcPr>
            <w:tcW w:w="1260" w:type="dxa"/>
            <w:vMerge w:val="restart"/>
          </w:tcPr>
          <w:p w14:paraId="104E210D" w14:textId="07DA85E1" w:rsidR="00EE2FFC" w:rsidRPr="00BA3C8A" w:rsidRDefault="00335ECF" w:rsidP="00EE2FFC">
            <w:pPr>
              <w:widowControl/>
              <w:snapToGrid w:val="0"/>
              <w:spacing w:after="24"/>
              <w:jc w:val="both"/>
              <w:rPr>
                <w:rFonts w:eastAsia="標楷體"/>
                <w:kern w:val="0"/>
              </w:rPr>
            </w:pPr>
            <w:r w:rsidRPr="00BA3C8A">
              <w:rPr>
                <w:rFonts w:ascii="標楷體" w:eastAsia="標楷體" w:hAnsi="標楷體" w:hint="eastAsia"/>
                <w:color w:val="000000"/>
              </w:rPr>
              <w:t>實作評量</w:t>
            </w:r>
            <w:r w:rsidRPr="00BA3C8A">
              <w:rPr>
                <w:rFonts w:ascii="標楷體" w:eastAsia="標楷體" w:hAnsi="標楷體" w:hint="eastAsia"/>
                <w:color w:val="000000"/>
              </w:rPr>
              <w:br/>
              <w:t>口頭評量</w:t>
            </w:r>
          </w:p>
        </w:tc>
        <w:tc>
          <w:tcPr>
            <w:tcW w:w="1233" w:type="dxa"/>
            <w:vMerge w:val="restart"/>
            <w:vAlign w:val="center"/>
          </w:tcPr>
          <w:p w14:paraId="2056B76E" w14:textId="77777777" w:rsidR="00EE2FFC" w:rsidRPr="00BA3C8A" w:rsidRDefault="00EE2FFC" w:rsidP="00EE2FFC">
            <w:pPr>
              <w:snapToGrid w:val="0"/>
              <w:jc w:val="center"/>
              <w:rPr>
                <w:rFonts w:eastAsia="標楷體"/>
                <w:color w:val="000000"/>
              </w:rPr>
            </w:pPr>
          </w:p>
        </w:tc>
      </w:tr>
      <w:tr w:rsidR="00EE2FFC" w:rsidRPr="00BA3C8A" w14:paraId="73ADA69A" w14:textId="77777777" w:rsidTr="00E23593">
        <w:trPr>
          <w:cantSplit/>
          <w:trHeight w:val="77"/>
          <w:jc w:val="center"/>
        </w:trPr>
        <w:tc>
          <w:tcPr>
            <w:tcW w:w="536" w:type="dxa"/>
            <w:vAlign w:val="center"/>
          </w:tcPr>
          <w:p w14:paraId="40A80565" w14:textId="77777777" w:rsidR="00EE2FFC" w:rsidRPr="00BA3C8A" w:rsidRDefault="00EE2FFC" w:rsidP="00EE2FFC">
            <w:pPr>
              <w:spacing w:line="440" w:lineRule="exact"/>
              <w:jc w:val="both"/>
              <w:rPr>
                <w:rFonts w:eastAsia="標楷體"/>
              </w:rPr>
            </w:pPr>
            <w:r w:rsidRPr="00BA3C8A">
              <w:rPr>
                <w:rFonts w:eastAsia="標楷體"/>
              </w:rPr>
              <w:t>十四</w:t>
            </w:r>
          </w:p>
        </w:tc>
        <w:tc>
          <w:tcPr>
            <w:tcW w:w="817" w:type="dxa"/>
            <w:vAlign w:val="center"/>
          </w:tcPr>
          <w:p w14:paraId="08E3DA59" w14:textId="77777777" w:rsidR="00EE2FFC" w:rsidRPr="00BA3C8A" w:rsidRDefault="00EE2FFC" w:rsidP="00EE2FFC">
            <w:pPr>
              <w:snapToGrid w:val="0"/>
              <w:jc w:val="center"/>
              <w:rPr>
                <w:rFonts w:eastAsia="標楷體"/>
                <w:color w:val="000000"/>
              </w:rPr>
            </w:pPr>
            <w:r w:rsidRPr="00BA3C8A">
              <w:rPr>
                <w:rFonts w:eastAsia="標楷體"/>
                <w:color w:val="000000"/>
              </w:rPr>
              <w:t>0514</w:t>
            </w:r>
          </w:p>
          <w:p w14:paraId="283C35F7" w14:textId="77777777" w:rsidR="00EE2FFC" w:rsidRPr="00BA3C8A" w:rsidRDefault="00EE2FFC" w:rsidP="00EE2FFC">
            <w:pPr>
              <w:snapToGrid w:val="0"/>
              <w:jc w:val="center"/>
              <w:rPr>
                <w:rFonts w:eastAsia="標楷體"/>
                <w:color w:val="000000"/>
              </w:rPr>
            </w:pPr>
            <w:r w:rsidRPr="00BA3C8A">
              <w:rPr>
                <w:rFonts w:eastAsia="標楷體"/>
                <w:color w:val="000000"/>
              </w:rPr>
              <w:t>-0520</w:t>
            </w:r>
          </w:p>
        </w:tc>
        <w:tc>
          <w:tcPr>
            <w:tcW w:w="4642" w:type="dxa"/>
            <w:vMerge/>
          </w:tcPr>
          <w:p w14:paraId="28EF0FF6" w14:textId="77777777" w:rsidR="00EE2FFC" w:rsidRPr="00BA3C8A" w:rsidRDefault="00EE2FFC" w:rsidP="00EE2FFC">
            <w:pPr>
              <w:tabs>
                <w:tab w:val="left" w:pos="4500"/>
                <w:tab w:val="left" w:pos="4680"/>
              </w:tabs>
              <w:autoSpaceDE w:val="0"/>
              <w:autoSpaceDN w:val="0"/>
              <w:adjustRightInd w:val="0"/>
              <w:rPr>
                <w:rFonts w:eastAsia="標楷體"/>
                <w:color w:val="000000"/>
                <w:kern w:val="0"/>
              </w:rPr>
            </w:pPr>
          </w:p>
        </w:tc>
        <w:tc>
          <w:tcPr>
            <w:tcW w:w="4860" w:type="dxa"/>
            <w:vMerge/>
          </w:tcPr>
          <w:p w14:paraId="764411ED" w14:textId="77777777" w:rsidR="00EE2FFC" w:rsidRPr="00BA3C8A" w:rsidRDefault="00EE2FFC" w:rsidP="00EE2FFC">
            <w:pPr>
              <w:jc w:val="both"/>
              <w:rPr>
                <w:rFonts w:eastAsia="標楷體"/>
              </w:rPr>
            </w:pPr>
          </w:p>
        </w:tc>
        <w:tc>
          <w:tcPr>
            <w:tcW w:w="720" w:type="dxa"/>
            <w:vMerge/>
            <w:vAlign w:val="center"/>
          </w:tcPr>
          <w:p w14:paraId="2C70AED4" w14:textId="77777777" w:rsidR="00EE2FFC" w:rsidRPr="00BA3C8A" w:rsidRDefault="00EE2FFC" w:rsidP="00EE2FFC">
            <w:pPr>
              <w:spacing w:line="240" w:lineRule="exact"/>
              <w:ind w:left="57" w:right="57"/>
              <w:jc w:val="center"/>
              <w:rPr>
                <w:rFonts w:eastAsia="標楷體"/>
              </w:rPr>
            </w:pPr>
          </w:p>
        </w:tc>
        <w:tc>
          <w:tcPr>
            <w:tcW w:w="1080" w:type="dxa"/>
            <w:vMerge/>
          </w:tcPr>
          <w:p w14:paraId="79EFCD0F" w14:textId="77777777" w:rsidR="00EE2FFC" w:rsidRPr="00BA3C8A" w:rsidRDefault="00EE2FFC" w:rsidP="00EE2FFC">
            <w:pPr>
              <w:rPr>
                <w:rFonts w:eastAsia="標楷體"/>
              </w:rPr>
            </w:pPr>
          </w:p>
        </w:tc>
        <w:tc>
          <w:tcPr>
            <w:tcW w:w="1260" w:type="dxa"/>
            <w:vMerge/>
          </w:tcPr>
          <w:p w14:paraId="7F9AB4AD" w14:textId="77777777" w:rsidR="00EE2FFC" w:rsidRPr="00BA3C8A" w:rsidRDefault="00EE2FFC" w:rsidP="00EE2FFC">
            <w:pPr>
              <w:widowControl/>
              <w:snapToGrid w:val="0"/>
              <w:spacing w:after="24"/>
              <w:jc w:val="both"/>
              <w:rPr>
                <w:rFonts w:eastAsia="標楷體"/>
                <w:kern w:val="0"/>
              </w:rPr>
            </w:pPr>
          </w:p>
        </w:tc>
        <w:tc>
          <w:tcPr>
            <w:tcW w:w="1233" w:type="dxa"/>
            <w:vMerge/>
            <w:vAlign w:val="center"/>
          </w:tcPr>
          <w:p w14:paraId="6D125757" w14:textId="77777777" w:rsidR="00EE2FFC" w:rsidRPr="00BA3C8A" w:rsidRDefault="00EE2FFC" w:rsidP="00EE2FFC">
            <w:pPr>
              <w:snapToGrid w:val="0"/>
              <w:jc w:val="center"/>
              <w:rPr>
                <w:rFonts w:eastAsia="標楷體"/>
                <w:color w:val="000000"/>
              </w:rPr>
            </w:pPr>
          </w:p>
        </w:tc>
      </w:tr>
      <w:tr w:rsidR="00EE2FFC" w:rsidRPr="00BA3C8A" w14:paraId="3BCA3EF1" w14:textId="77777777" w:rsidTr="00E23593">
        <w:trPr>
          <w:cantSplit/>
          <w:trHeight w:val="77"/>
          <w:jc w:val="center"/>
        </w:trPr>
        <w:tc>
          <w:tcPr>
            <w:tcW w:w="536" w:type="dxa"/>
            <w:vAlign w:val="center"/>
          </w:tcPr>
          <w:p w14:paraId="67DD67D7" w14:textId="77777777" w:rsidR="00EE2FFC" w:rsidRPr="00BA3C8A" w:rsidRDefault="00EE2FFC" w:rsidP="00EE2FFC">
            <w:pPr>
              <w:spacing w:line="440" w:lineRule="exact"/>
              <w:jc w:val="both"/>
              <w:rPr>
                <w:rFonts w:eastAsia="標楷體"/>
              </w:rPr>
            </w:pPr>
            <w:r w:rsidRPr="00BA3C8A">
              <w:rPr>
                <w:rFonts w:eastAsia="標楷體"/>
              </w:rPr>
              <w:t>十五</w:t>
            </w:r>
          </w:p>
        </w:tc>
        <w:tc>
          <w:tcPr>
            <w:tcW w:w="817" w:type="dxa"/>
            <w:vAlign w:val="center"/>
          </w:tcPr>
          <w:p w14:paraId="33E593B9" w14:textId="77777777" w:rsidR="00EE2FFC" w:rsidRPr="00BA3C8A" w:rsidRDefault="00EE2FFC" w:rsidP="00EE2FFC">
            <w:pPr>
              <w:snapToGrid w:val="0"/>
              <w:jc w:val="center"/>
              <w:rPr>
                <w:rFonts w:eastAsia="標楷體"/>
                <w:color w:val="000000"/>
              </w:rPr>
            </w:pPr>
            <w:r w:rsidRPr="00BA3C8A">
              <w:rPr>
                <w:rFonts w:eastAsia="標楷體"/>
                <w:color w:val="000000"/>
              </w:rPr>
              <w:t>0521</w:t>
            </w:r>
          </w:p>
          <w:p w14:paraId="0960FA46" w14:textId="77777777" w:rsidR="00EE2FFC" w:rsidRPr="00BA3C8A" w:rsidRDefault="00EE2FFC" w:rsidP="00EE2FFC">
            <w:pPr>
              <w:snapToGrid w:val="0"/>
              <w:jc w:val="center"/>
              <w:rPr>
                <w:rFonts w:eastAsia="標楷體"/>
                <w:color w:val="000000"/>
              </w:rPr>
            </w:pPr>
            <w:r w:rsidRPr="00BA3C8A">
              <w:rPr>
                <w:rFonts w:eastAsia="標楷體"/>
                <w:color w:val="000000"/>
              </w:rPr>
              <w:t>-0527</w:t>
            </w:r>
          </w:p>
        </w:tc>
        <w:tc>
          <w:tcPr>
            <w:tcW w:w="4642" w:type="dxa"/>
            <w:vMerge w:val="restart"/>
          </w:tcPr>
          <w:p w14:paraId="1B2944E8" w14:textId="77777777" w:rsidR="000579C7" w:rsidRPr="00BA3C8A" w:rsidRDefault="000579C7" w:rsidP="000579C7">
            <w:pPr>
              <w:pStyle w:val="Web"/>
              <w:spacing w:before="0" w:beforeAutospacing="0" w:after="0" w:afterAutospacing="0"/>
              <w:rPr>
                <w:rFonts w:ascii="Times New Roman" w:eastAsia="標楷體" w:hAnsi="Times New Roman" w:cs="Times New Roman"/>
              </w:rPr>
            </w:pPr>
            <w:r w:rsidRPr="00BA3C8A">
              <w:rPr>
                <w:rFonts w:ascii="Times New Roman" w:eastAsia="標楷體" w:hAnsi="Times New Roman" w:cs="Times New Roman"/>
                <w:color w:val="000000"/>
              </w:rPr>
              <w:t>學生能夠彙整訪談資料並篩選適合內容分析政策對現在居民生活的影響</w:t>
            </w:r>
          </w:p>
          <w:p w14:paraId="194547EF" w14:textId="77777777" w:rsidR="000579C7" w:rsidRPr="00BA3C8A" w:rsidRDefault="000579C7" w:rsidP="000579C7">
            <w:pPr>
              <w:pStyle w:val="Web"/>
              <w:spacing w:before="0" w:beforeAutospacing="0" w:after="0" w:afterAutospacing="0"/>
              <w:rPr>
                <w:rFonts w:ascii="Times New Roman" w:eastAsia="標楷體" w:hAnsi="Times New Roman" w:cs="Times New Roman"/>
              </w:rPr>
            </w:pPr>
            <w:r w:rsidRPr="00BA3C8A">
              <w:rPr>
                <w:rFonts w:ascii="Times New Roman" w:eastAsia="標楷體" w:hAnsi="Times New Roman" w:cs="Times New Roman"/>
                <w:color w:val="000000"/>
              </w:rPr>
              <w:t>學生能夠將所學內容做統整</w:t>
            </w:r>
          </w:p>
          <w:p w14:paraId="686E0FA4" w14:textId="77777777" w:rsidR="00EE2FFC" w:rsidRPr="00BA3C8A" w:rsidRDefault="00EE2FFC" w:rsidP="00EE2FFC">
            <w:pPr>
              <w:tabs>
                <w:tab w:val="left" w:pos="4500"/>
                <w:tab w:val="left" w:pos="4680"/>
              </w:tabs>
              <w:autoSpaceDE w:val="0"/>
              <w:autoSpaceDN w:val="0"/>
              <w:adjustRightInd w:val="0"/>
              <w:rPr>
                <w:rFonts w:eastAsia="標楷體"/>
                <w:color w:val="000000"/>
                <w:kern w:val="0"/>
              </w:rPr>
            </w:pPr>
          </w:p>
        </w:tc>
        <w:tc>
          <w:tcPr>
            <w:tcW w:w="4860" w:type="dxa"/>
            <w:vMerge w:val="restart"/>
          </w:tcPr>
          <w:p w14:paraId="0D1FCC24"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【金門地區戰役與居民</w:t>
            </w:r>
            <w:r w:rsidRPr="00BA3C8A">
              <w:rPr>
                <w:rFonts w:ascii="Times New Roman" w:eastAsia="標楷體" w:hAnsi="Times New Roman" w:cs="Times New Roman"/>
                <w:color w:val="000000"/>
              </w:rPr>
              <w:t>-4</w:t>
            </w:r>
            <w:r w:rsidRPr="00BA3C8A">
              <w:rPr>
                <w:rFonts w:ascii="Times New Roman" w:eastAsia="標楷體" w:hAnsi="Times New Roman" w:cs="Times New Roman"/>
                <w:color w:val="000000"/>
              </w:rPr>
              <w:t>】</w:t>
            </w:r>
          </w:p>
          <w:p w14:paraId="17E74890" w14:textId="77777777" w:rsidR="000579C7" w:rsidRPr="00BA3C8A" w:rsidRDefault="000579C7" w:rsidP="000579C7">
            <w:pPr>
              <w:pStyle w:val="Web"/>
              <w:spacing w:before="0" w:beforeAutospacing="0" w:after="0" w:afterAutospacing="0"/>
              <w:rPr>
                <w:rFonts w:ascii="Times New Roman" w:eastAsia="標楷體" w:hAnsi="Times New Roman" w:cs="Times New Roman"/>
              </w:rPr>
            </w:pPr>
            <w:r w:rsidRPr="00BA3C8A">
              <w:rPr>
                <w:rFonts w:ascii="Times New Roman" w:eastAsia="標楷體" w:hAnsi="Times New Roman" w:cs="Times New Roman"/>
                <w:color w:val="000000"/>
              </w:rPr>
              <w:lastRenderedPageBreak/>
              <w:t>1.</w:t>
            </w:r>
            <w:r w:rsidRPr="00BA3C8A">
              <w:rPr>
                <w:rFonts w:ascii="Times New Roman" w:eastAsia="標楷體" w:hAnsi="Times New Roman" w:cs="Times New Roman"/>
                <w:color w:val="000000"/>
              </w:rPr>
              <w:t>分析內容</w:t>
            </w:r>
            <w:r w:rsidRPr="00BA3C8A">
              <w:rPr>
                <w:rFonts w:ascii="Times New Roman" w:eastAsia="標楷體" w:hAnsi="Times New Roman" w:cs="Times New Roman"/>
                <w:color w:val="000000"/>
              </w:rPr>
              <w:br/>
              <w:t>2.</w:t>
            </w:r>
            <w:r w:rsidRPr="00BA3C8A">
              <w:rPr>
                <w:rFonts w:ascii="Times New Roman" w:eastAsia="標楷體" w:hAnsi="Times New Roman" w:cs="Times New Roman"/>
                <w:color w:val="000000"/>
              </w:rPr>
              <w:t>統整所學內容</w:t>
            </w:r>
          </w:p>
          <w:p w14:paraId="1ED77ABB" w14:textId="77777777" w:rsidR="000579C7" w:rsidRPr="00BA3C8A" w:rsidRDefault="000579C7" w:rsidP="000579C7">
            <w:pPr>
              <w:pStyle w:val="Web"/>
              <w:spacing w:before="0" w:beforeAutospacing="0" w:after="0" w:afterAutospacing="0"/>
              <w:rPr>
                <w:rFonts w:ascii="Times New Roman" w:eastAsia="標楷體" w:hAnsi="Times New Roman" w:cs="Times New Roman"/>
              </w:rPr>
            </w:pPr>
            <w:r w:rsidRPr="00BA3C8A">
              <w:rPr>
                <w:rFonts w:ascii="Times New Roman" w:eastAsia="標楷體" w:hAnsi="Times New Roman" w:cs="Times New Roman"/>
                <w:color w:val="000000"/>
              </w:rPr>
              <w:t>3.</w:t>
            </w:r>
            <w:r w:rsidRPr="00BA3C8A">
              <w:rPr>
                <w:rFonts w:ascii="Times New Roman" w:eastAsia="標楷體" w:hAnsi="Times New Roman" w:cs="Times New Roman"/>
                <w:color w:val="000000"/>
              </w:rPr>
              <w:t>製成報紙專題報導</w:t>
            </w:r>
          </w:p>
          <w:p w14:paraId="615AF9F7" w14:textId="77777777" w:rsidR="00EE2FFC" w:rsidRPr="00BA3C8A" w:rsidRDefault="00EE2FFC" w:rsidP="00EE2FFC">
            <w:pPr>
              <w:jc w:val="both"/>
              <w:rPr>
                <w:rFonts w:eastAsia="標楷體"/>
              </w:rPr>
            </w:pPr>
          </w:p>
        </w:tc>
        <w:tc>
          <w:tcPr>
            <w:tcW w:w="720" w:type="dxa"/>
            <w:vMerge w:val="restart"/>
            <w:vAlign w:val="center"/>
          </w:tcPr>
          <w:p w14:paraId="7A346E71" w14:textId="251BF5E1" w:rsidR="00EE2FFC" w:rsidRPr="00BA3C8A" w:rsidRDefault="000579C7" w:rsidP="00EE2FFC">
            <w:pPr>
              <w:spacing w:line="240" w:lineRule="exact"/>
              <w:ind w:left="57" w:right="57"/>
              <w:jc w:val="center"/>
              <w:rPr>
                <w:rFonts w:eastAsia="標楷體"/>
              </w:rPr>
            </w:pPr>
            <w:r w:rsidRPr="00BA3C8A">
              <w:rPr>
                <w:rFonts w:eastAsia="標楷體" w:hint="eastAsia"/>
              </w:rPr>
              <w:lastRenderedPageBreak/>
              <w:t>2</w:t>
            </w:r>
          </w:p>
        </w:tc>
        <w:tc>
          <w:tcPr>
            <w:tcW w:w="1080" w:type="dxa"/>
            <w:vMerge w:val="restart"/>
          </w:tcPr>
          <w:p w14:paraId="487DCC9A" w14:textId="0DD0B6D2" w:rsidR="00EE2FFC" w:rsidRPr="00BA3C8A" w:rsidRDefault="000579C7" w:rsidP="00EE2FFC">
            <w:pPr>
              <w:rPr>
                <w:rFonts w:eastAsia="標楷體"/>
              </w:rPr>
            </w:pPr>
            <w:r w:rsidRPr="00BA3C8A">
              <w:rPr>
                <w:rFonts w:eastAsia="標楷體" w:hint="eastAsia"/>
              </w:rPr>
              <w:t>自編</w:t>
            </w:r>
          </w:p>
        </w:tc>
        <w:tc>
          <w:tcPr>
            <w:tcW w:w="1260" w:type="dxa"/>
            <w:vMerge w:val="restart"/>
          </w:tcPr>
          <w:p w14:paraId="1D1F0AFC" w14:textId="6393A5B2" w:rsidR="00EE2FFC" w:rsidRPr="00BA3C8A" w:rsidRDefault="00335ECF" w:rsidP="00EE2FFC">
            <w:pPr>
              <w:widowControl/>
              <w:snapToGrid w:val="0"/>
              <w:spacing w:after="24"/>
              <w:jc w:val="both"/>
              <w:rPr>
                <w:rFonts w:eastAsia="標楷體"/>
                <w:kern w:val="0"/>
              </w:rPr>
            </w:pPr>
            <w:r w:rsidRPr="00BA3C8A">
              <w:rPr>
                <w:rFonts w:ascii="標楷體" w:eastAsia="標楷體" w:hAnsi="標楷體" w:hint="eastAsia"/>
                <w:color w:val="000000"/>
              </w:rPr>
              <w:t>實作評量</w:t>
            </w:r>
            <w:r w:rsidRPr="00BA3C8A">
              <w:rPr>
                <w:rFonts w:ascii="標楷體" w:eastAsia="標楷體" w:hAnsi="標楷體" w:hint="eastAsia"/>
                <w:color w:val="000000"/>
              </w:rPr>
              <w:br/>
              <w:t>口頭評量</w:t>
            </w:r>
          </w:p>
        </w:tc>
        <w:tc>
          <w:tcPr>
            <w:tcW w:w="1233" w:type="dxa"/>
            <w:vMerge w:val="restart"/>
            <w:vAlign w:val="center"/>
          </w:tcPr>
          <w:p w14:paraId="4AF5339F" w14:textId="77777777" w:rsidR="00EE2FFC" w:rsidRPr="00BA3C8A" w:rsidRDefault="00EE2FFC" w:rsidP="00EE2FFC">
            <w:pPr>
              <w:snapToGrid w:val="0"/>
              <w:jc w:val="center"/>
              <w:rPr>
                <w:rFonts w:eastAsia="標楷體"/>
                <w:color w:val="000000"/>
              </w:rPr>
            </w:pPr>
          </w:p>
        </w:tc>
      </w:tr>
      <w:tr w:rsidR="00EE2FFC" w:rsidRPr="00BA3C8A" w14:paraId="459F06D9" w14:textId="77777777" w:rsidTr="00EE2FFC">
        <w:trPr>
          <w:cantSplit/>
          <w:trHeight w:val="599"/>
          <w:jc w:val="center"/>
        </w:trPr>
        <w:tc>
          <w:tcPr>
            <w:tcW w:w="536" w:type="dxa"/>
            <w:vAlign w:val="center"/>
          </w:tcPr>
          <w:p w14:paraId="58DD77C5" w14:textId="77777777" w:rsidR="00EE2FFC" w:rsidRPr="00BA3C8A" w:rsidRDefault="00EE2FFC" w:rsidP="00EE2FFC">
            <w:pPr>
              <w:spacing w:line="440" w:lineRule="exact"/>
              <w:jc w:val="both"/>
              <w:rPr>
                <w:rFonts w:eastAsia="標楷體"/>
              </w:rPr>
            </w:pPr>
            <w:r w:rsidRPr="00BA3C8A">
              <w:rPr>
                <w:rFonts w:eastAsia="標楷體"/>
              </w:rPr>
              <w:lastRenderedPageBreak/>
              <w:t>十六</w:t>
            </w:r>
          </w:p>
        </w:tc>
        <w:tc>
          <w:tcPr>
            <w:tcW w:w="817" w:type="dxa"/>
            <w:vAlign w:val="center"/>
          </w:tcPr>
          <w:p w14:paraId="4348A0B3" w14:textId="77777777" w:rsidR="00EE2FFC" w:rsidRPr="00BA3C8A" w:rsidRDefault="00EE2FFC" w:rsidP="00EE2FFC">
            <w:pPr>
              <w:snapToGrid w:val="0"/>
              <w:jc w:val="center"/>
              <w:rPr>
                <w:rFonts w:eastAsia="標楷體"/>
                <w:color w:val="000000"/>
              </w:rPr>
            </w:pPr>
            <w:r w:rsidRPr="00BA3C8A">
              <w:rPr>
                <w:rFonts w:eastAsia="標楷體"/>
                <w:color w:val="000000"/>
              </w:rPr>
              <w:t>0528</w:t>
            </w:r>
          </w:p>
          <w:p w14:paraId="5449CE97" w14:textId="77777777" w:rsidR="00EE2FFC" w:rsidRPr="00BA3C8A" w:rsidRDefault="00EE2FFC" w:rsidP="00EE2FFC">
            <w:pPr>
              <w:snapToGrid w:val="0"/>
              <w:jc w:val="center"/>
              <w:rPr>
                <w:rFonts w:eastAsia="標楷體"/>
                <w:color w:val="000000"/>
              </w:rPr>
            </w:pPr>
            <w:r w:rsidRPr="00BA3C8A">
              <w:rPr>
                <w:rFonts w:eastAsia="標楷體"/>
                <w:color w:val="000000"/>
              </w:rPr>
              <w:t>-0603</w:t>
            </w:r>
          </w:p>
        </w:tc>
        <w:tc>
          <w:tcPr>
            <w:tcW w:w="4642" w:type="dxa"/>
            <w:vMerge/>
          </w:tcPr>
          <w:p w14:paraId="2E874F59" w14:textId="77777777" w:rsidR="00EE2FFC" w:rsidRPr="00BA3C8A" w:rsidRDefault="00EE2FFC" w:rsidP="00EE2FFC">
            <w:pPr>
              <w:tabs>
                <w:tab w:val="left" w:pos="4500"/>
                <w:tab w:val="left" w:pos="4680"/>
              </w:tabs>
              <w:autoSpaceDE w:val="0"/>
              <w:autoSpaceDN w:val="0"/>
              <w:adjustRightInd w:val="0"/>
              <w:rPr>
                <w:rFonts w:eastAsia="標楷體"/>
                <w:color w:val="000000"/>
                <w:kern w:val="0"/>
              </w:rPr>
            </w:pPr>
          </w:p>
        </w:tc>
        <w:tc>
          <w:tcPr>
            <w:tcW w:w="4860" w:type="dxa"/>
            <w:vMerge/>
          </w:tcPr>
          <w:p w14:paraId="17FBD0AB" w14:textId="77777777" w:rsidR="00EE2FFC" w:rsidRPr="00BA3C8A" w:rsidRDefault="00EE2FFC" w:rsidP="00EE2FFC">
            <w:pPr>
              <w:jc w:val="both"/>
              <w:rPr>
                <w:rFonts w:eastAsia="標楷體"/>
              </w:rPr>
            </w:pPr>
          </w:p>
        </w:tc>
        <w:tc>
          <w:tcPr>
            <w:tcW w:w="720" w:type="dxa"/>
            <w:vMerge/>
            <w:vAlign w:val="center"/>
          </w:tcPr>
          <w:p w14:paraId="3280E09A" w14:textId="77777777" w:rsidR="00EE2FFC" w:rsidRPr="00BA3C8A" w:rsidRDefault="00EE2FFC" w:rsidP="00EE2FFC">
            <w:pPr>
              <w:spacing w:line="240" w:lineRule="exact"/>
              <w:ind w:left="57" w:right="57"/>
              <w:jc w:val="center"/>
              <w:rPr>
                <w:rFonts w:eastAsia="標楷體"/>
              </w:rPr>
            </w:pPr>
          </w:p>
        </w:tc>
        <w:tc>
          <w:tcPr>
            <w:tcW w:w="1080" w:type="dxa"/>
            <w:vMerge/>
          </w:tcPr>
          <w:p w14:paraId="15353B6E" w14:textId="77777777" w:rsidR="00EE2FFC" w:rsidRPr="00BA3C8A" w:rsidRDefault="00EE2FFC" w:rsidP="00EE2FFC">
            <w:pPr>
              <w:rPr>
                <w:rFonts w:eastAsia="標楷體"/>
              </w:rPr>
            </w:pPr>
          </w:p>
        </w:tc>
        <w:tc>
          <w:tcPr>
            <w:tcW w:w="1260" w:type="dxa"/>
            <w:vMerge/>
          </w:tcPr>
          <w:p w14:paraId="3635A961" w14:textId="77777777" w:rsidR="00EE2FFC" w:rsidRPr="00BA3C8A" w:rsidRDefault="00EE2FFC" w:rsidP="00EE2FFC">
            <w:pPr>
              <w:widowControl/>
              <w:snapToGrid w:val="0"/>
              <w:spacing w:after="24"/>
              <w:jc w:val="both"/>
              <w:rPr>
                <w:rFonts w:eastAsia="標楷體"/>
                <w:kern w:val="0"/>
              </w:rPr>
            </w:pPr>
          </w:p>
        </w:tc>
        <w:tc>
          <w:tcPr>
            <w:tcW w:w="1233" w:type="dxa"/>
            <w:vMerge/>
            <w:vAlign w:val="center"/>
          </w:tcPr>
          <w:p w14:paraId="43AFAD7A" w14:textId="77777777" w:rsidR="00EE2FFC" w:rsidRPr="00BA3C8A" w:rsidRDefault="00EE2FFC" w:rsidP="00EE2FFC">
            <w:pPr>
              <w:snapToGrid w:val="0"/>
              <w:jc w:val="center"/>
              <w:rPr>
                <w:rFonts w:eastAsia="標楷體"/>
                <w:color w:val="000000"/>
              </w:rPr>
            </w:pPr>
          </w:p>
        </w:tc>
      </w:tr>
      <w:tr w:rsidR="00EE2FFC" w:rsidRPr="00BA3C8A" w14:paraId="584E61F3" w14:textId="77777777" w:rsidTr="00E23593">
        <w:trPr>
          <w:cantSplit/>
          <w:trHeight w:val="97"/>
          <w:jc w:val="center"/>
        </w:trPr>
        <w:tc>
          <w:tcPr>
            <w:tcW w:w="536" w:type="dxa"/>
            <w:vAlign w:val="center"/>
          </w:tcPr>
          <w:p w14:paraId="00D69165" w14:textId="77777777" w:rsidR="00EE2FFC" w:rsidRPr="00BA3C8A" w:rsidRDefault="00EE2FFC" w:rsidP="00EE2FFC">
            <w:pPr>
              <w:spacing w:line="440" w:lineRule="exact"/>
              <w:jc w:val="both"/>
              <w:rPr>
                <w:rFonts w:eastAsia="標楷體"/>
              </w:rPr>
            </w:pPr>
            <w:r w:rsidRPr="00BA3C8A">
              <w:rPr>
                <w:rFonts w:eastAsia="標楷體"/>
              </w:rPr>
              <w:t>十七</w:t>
            </w:r>
          </w:p>
        </w:tc>
        <w:tc>
          <w:tcPr>
            <w:tcW w:w="817" w:type="dxa"/>
            <w:vAlign w:val="center"/>
          </w:tcPr>
          <w:p w14:paraId="42948C02" w14:textId="77777777" w:rsidR="00EE2FFC" w:rsidRPr="00BA3C8A" w:rsidRDefault="00EE2FFC" w:rsidP="00EE2FFC">
            <w:pPr>
              <w:snapToGrid w:val="0"/>
              <w:jc w:val="center"/>
              <w:rPr>
                <w:rFonts w:eastAsia="標楷體"/>
                <w:color w:val="000000"/>
              </w:rPr>
            </w:pPr>
            <w:r w:rsidRPr="00BA3C8A">
              <w:rPr>
                <w:rFonts w:eastAsia="標楷體"/>
                <w:color w:val="000000"/>
              </w:rPr>
              <w:t>0604</w:t>
            </w:r>
          </w:p>
          <w:p w14:paraId="57CC0B08" w14:textId="77777777" w:rsidR="00EE2FFC" w:rsidRPr="00BA3C8A" w:rsidRDefault="00EE2FFC" w:rsidP="00EE2FFC">
            <w:pPr>
              <w:snapToGrid w:val="0"/>
              <w:jc w:val="center"/>
              <w:rPr>
                <w:rFonts w:eastAsia="標楷體"/>
                <w:color w:val="000000"/>
              </w:rPr>
            </w:pPr>
            <w:r w:rsidRPr="00BA3C8A">
              <w:rPr>
                <w:rFonts w:eastAsia="標楷體"/>
                <w:color w:val="000000"/>
              </w:rPr>
              <w:t>-0610</w:t>
            </w:r>
          </w:p>
        </w:tc>
        <w:tc>
          <w:tcPr>
            <w:tcW w:w="4642" w:type="dxa"/>
            <w:vMerge w:val="restart"/>
          </w:tcPr>
          <w:p w14:paraId="49D02333" w14:textId="21B3685B" w:rsidR="00EE2FFC" w:rsidRPr="00BA3C8A" w:rsidRDefault="000579C7" w:rsidP="00EE2FFC">
            <w:pPr>
              <w:tabs>
                <w:tab w:val="left" w:pos="4500"/>
                <w:tab w:val="left" w:pos="4680"/>
              </w:tabs>
              <w:autoSpaceDE w:val="0"/>
              <w:autoSpaceDN w:val="0"/>
              <w:adjustRightInd w:val="0"/>
              <w:rPr>
                <w:rFonts w:eastAsia="標楷體"/>
                <w:kern w:val="0"/>
              </w:rPr>
            </w:pPr>
            <w:r w:rsidRPr="00BA3C8A">
              <w:rPr>
                <w:rFonts w:eastAsia="標楷體"/>
                <w:color w:val="000000"/>
              </w:rPr>
              <w:t>學生能夠將所學內容做統整</w:t>
            </w:r>
          </w:p>
        </w:tc>
        <w:tc>
          <w:tcPr>
            <w:tcW w:w="4860" w:type="dxa"/>
            <w:vMerge w:val="restart"/>
          </w:tcPr>
          <w:p w14:paraId="127ADFD2"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【金門地區戰役與居民</w:t>
            </w:r>
            <w:r w:rsidRPr="00BA3C8A">
              <w:rPr>
                <w:rFonts w:ascii="Times New Roman" w:eastAsia="標楷體" w:hAnsi="Times New Roman" w:cs="Times New Roman"/>
                <w:color w:val="000000"/>
              </w:rPr>
              <w:t>-5</w:t>
            </w:r>
            <w:r w:rsidRPr="00BA3C8A">
              <w:rPr>
                <w:rFonts w:ascii="Times New Roman" w:eastAsia="標楷體" w:hAnsi="Times New Roman" w:cs="Times New Roman"/>
                <w:color w:val="000000"/>
              </w:rPr>
              <w:t>】</w:t>
            </w:r>
          </w:p>
          <w:p w14:paraId="0EE93B95"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以所擇戰役政策為主題錄製影片</w:t>
            </w:r>
          </w:p>
          <w:p w14:paraId="249F70C3"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1.</w:t>
            </w:r>
            <w:r w:rsidRPr="00BA3C8A">
              <w:rPr>
                <w:rFonts w:ascii="Times New Roman" w:eastAsia="標楷體" w:hAnsi="Times New Roman" w:cs="Times New Roman"/>
                <w:color w:val="000000"/>
              </w:rPr>
              <w:t>小組依所學內容討論製作影片的腳本</w:t>
            </w:r>
          </w:p>
          <w:p w14:paraId="13B5B412"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2.</w:t>
            </w:r>
            <w:r w:rsidRPr="00BA3C8A">
              <w:rPr>
                <w:rFonts w:ascii="Times New Roman" w:eastAsia="標楷體" w:hAnsi="Times New Roman" w:cs="Times New Roman"/>
                <w:color w:val="000000"/>
              </w:rPr>
              <w:t>與教師討論並修正</w:t>
            </w:r>
          </w:p>
          <w:p w14:paraId="3CC9D81A"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3.</w:t>
            </w:r>
            <w:r w:rsidRPr="00BA3C8A">
              <w:rPr>
                <w:rFonts w:ascii="Times New Roman" w:eastAsia="標楷體" w:hAnsi="Times New Roman" w:cs="Times New Roman"/>
                <w:color w:val="000000"/>
              </w:rPr>
              <w:t>製作影並修正</w:t>
            </w:r>
          </w:p>
          <w:p w14:paraId="267434D0"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4.</w:t>
            </w:r>
            <w:r w:rsidRPr="00BA3C8A">
              <w:rPr>
                <w:rFonts w:ascii="Times New Roman" w:eastAsia="標楷體" w:hAnsi="Times New Roman" w:cs="Times New Roman"/>
                <w:color w:val="000000"/>
              </w:rPr>
              <w:t>填寫回饋單</w:t>
            </w:r>
          </w:p>
          <w:p w14:paraId="50E32794" w14:textId="77777777" w:rsidR="00EE2FFC" w:rsidRPr="00BA3C8A" w:rsidRDefault="00EE2FFC" w:rsidP="00EE2FFC">
            <w:pPr>
              <w:jc w:val="both"/>
              <w:rPr>
                <w:rFonts w:eastAsia="標楷體"/>
              </w:rPr>
            </w:pPr>
          </w:p>
        </w:tc>
        <w:tc>
          <w:tcPr>
            <w:tcW w:w="720" w:type="dxa"/>
            <w:vMerge w:val="restart"/>
            <w:vAlign w:val="center"/>
          </w:tcPr>
          <w:p w14:paraId="3572409E" w14:textId="3CB46E9D" w:rsidR="00EE2FFC" w:rsidRPr="00BA3C8A" w:rsidRDefault="000579C7" w:rsidP="00EE2FFC">
            <w:pPr>
              <w:spacing w:line="240" w:lineRule="exact"/>
              <w:ind w:left="57" w:right="57"/>
              <w:jc w:val="center"/>
              <w:rPr>
                <w:rFonts w:eastAsia="標楷體"/>
              </w:rPr>
            </w:pPr>
            <w:r w:rsidRPr="00BA3C8A">
              <w:rPr>
                <w:rFonts w:eastAsia="標楷體" w:hint="eastAsia"/>
              </w:rPr>
              <w:t>2</w:t>
            </w:r>
          </w:p>
        </w:tc>
        <w:tc>
          <w:tcPr>
            <w:tcW w:w="1080" w:type="dxa"/>
            <w:vMerge w:val="restart"/>
          </w:tcPr>
          <w:p w14:paraId="7B25BDCB" w14:textId="1B025382" w:rsidR="00EE2FFC" w:rsidRPr="00BA3C8A" w:rsidRDefault="000579C7" w:rsidP="00EE2FFC">
            <w:pPr>
              <w:rPr>
                <w:rFonts w:eastAsia="標楷體"/>
              </w:rPr>
            </w:pPr>
            <w:r w:rsidRPr="00BA3C8A">
              <w:rPr>
                <w:rFonts w:eastAsia="標楷體" w:hint="eastAsia"/>
              </w:rPr>
              <w:t>自編</w:t>
            </w:r>
          </w:p>
        </w:tc>
        <w:tc>
          <w:tcPr>
            <w:tcW w:w="1260" w:type="dxa"/>
            <w:vMerge w:val="restart"/>
          </w:tcPr>
          <w:p w14:paraId="71EF1120" w14:textId="55FFEC6F" w:rsidR="00EE2FFC" w:rsidRPr="00BA3C8A" w:rsidRDefault="00335ECF" w:rsidP="00EE2FFC">
            <w:pPr>
              <w:rPr>
                <w:rFonts w:eastAsia="標楷體"/>
              </w:rPr>
            </w:pPr>
            <w:r w:rsidRPr="00BA3C8A">
              <w:rPr>
                <w:rFonts w:ascii="標楷體" w:eastAsia="標楷體" w:hAnsi="標楷體" w:hint="eastAsia"/>
                <w:color w:val="000000"/>
              </w:rPr>
              <w:t>實作評量</w:t>
            </w:r>
            <w:r w:rsidRPr="00BA3C8A">
              <w:rPr>
                <w:rFonts w:ascii="標楷體" w:eastAsia="標楷體" w:hAnsi="標楷體" w:hint="eastAsia"/>
                <w:color w:val="000000"/>
              </w:rPr>
              <w:br/>
              <w:t>口頭評量</w:t>
            </w:r>
          </w:p>
        </w:tc>
        <w:tc>
          <w:tcPr>
            <w:tcW w:w="1233" w:type="dxa"/>
            <w:vMerge w:val="restart"/>
            <w:vAlign w:val="center"/>
          </w:tcPr>
          <w:p w14:paraId="7B70E68B" w14:textId="77777777" w:rsidR="00EE2FFC" w:rsidRPr="00BA3C8A" w:rsidRDefault="00EE2FFC" w:rsidP="00EE2FFC">
            <w:pPr>
              <w:snapToGrid w:val="0"/>
              <w:jc w:val="center"/>
              <w:rPr>
                <w:rFonts w:eastAsia="標楷體"/>
                <w:color w:val="000000"/>
              </w:rPr>
            </w:pPr>
          </w:p>
          <w:p w14:paraId="35494E52" w14:textId="77777777" w:rsidR="00EE2FFC" w:rsidRPr="00BA3C8A" w:rsidRDefault="00EE2FFC" w:rsidP="00EE2FFC">
            <w:pPr>
              <w:snapToGrid w:val="0"/>
              <w:jc w:val="center"/>
              <w:rPr>
                <w:rFonts w:eastAsia="標楷體"/>
                <w:color w:val="000000"/>
              </w:rPr>
            </w:pPr>
          </w:p>
        </w:tc>
      </w:tr>
      <w:tr w:rsidR="00EE2FFC" w:rsidRPr="00BA3C8A" w14:paraId="00C97323" w14:textId="77777777" w:rsidTr="00E23593">
        <w:trPr>
          <w:cantSplit/>
          <w:trHeight w:val="70"/>
          <w:jc w:val="center"/>
        </w:trPr>
        <w:tc>
          <w:tcPr>
            <w:tcW w:w="536" w:type="dxa"/>
            <w:vAlign w:val="center"/>
          </w:tcPr>
          <w:p w14:paraId="52109007" w14:textId="77777777" w:rsidR="00EE2FFC" w:rsidRPr="00BA3C8A" w:rsidRDefault="00EE2FFC" w:rsidP="00EE2FFC">
            <w:pPr>
              <w:spacing w:line="440" w:lineRule="exact"/>
              <w:jc w:val="both"/>
              <w:rPr>
                <w:rFonts w:eastAsia="標楷體"/>
              </w:rPr>
            </w:pPr>
            <w:r w:rsidRPr="00BA3C8A">
              <w:rPr>
                <w:rFonts w:eastAsia="標楷體"/>
              </w:rPr>
              <w:t>十八</w:t>
            </w:r>
          </w:p>
        </w:tc>
        <w:tc>
          <w:tcPr>
            <w:tcW w:w="817" w:type="dxa"/>
            <w:vAlign w:val="center"/>
          </w:tcPr>
          <w:p w14:paraId="607233D5" w14:textId="77777777" w:rsidR="00EE2FFC" w:rsidRPr="00BA3C8A" w:rsidRDefault="00EE2FFC" w:rsidP="00EE2FFC">
            <w:pPr>
              <w:snapToGrid w:val="0"/>
              <w:jc w:val="center"/>
              <w:rPr>
                <w:rFonts w:eastAsia="標楷體"/>
                <w:color w:val="000000"/>
              </w:rPr>
            </w:pPr>
            <w:r w:rsidRPr="00BA3C8A">
              <w:rPr>
                <w:rFonts w:eastAsia="標楷體"/>
                <w:color w:val="000000"/>
              </w:rPr>
              <w:t>0611</w:t>
            </w:r>
          </w:p>
          <w:p w14:paraId="183B63AC" w14:textId="77777777" w:rsidR="00EE2FFC" w:rsidRPr="00BA3C8A" w:rsidRDefault="00EE2FFC" w:rsidP="00EE2FFC">
            <w:pPr>
              <w:snapToGrid w:val="0"/>
              <w:jc w:val="center"/>
              <w:rPr>
                <w:rFonts w:eastAsia="標楷體"/>
                <w:color w:val="000000"/>
              </w:rPr>
            </w:pPr>
            <w:r w:rsidRPr="00BA3C8A">
              <w:rPr>
                <w:rFonts w:eastAsia="標楷體"/>
                <w:color w:val="000000"/>
              </w:rPr>
              <w:t>-0617</w:t>
            </w:r>
          </w:p>
        </w:tc>
        <w:tc>
          <w:tcPr>
            <w:tcW w:w="4642" w:type="dxa"/>
            <w:vMerge/>
          </w:tcPr>
          <w:p w14:paraId="396B898A" w14:textId="77777777" w:rsidR="00EE2FFC" w:rsidRPr="00BA3C8A" w:rsidRDefault="00EE2FFC" w:rsidP="00EE2FFC">
            <w:pPr>
              <w:tabs>
                <w:tab w:val="left" w:pos="4500"/>
                <w:tab w:val="left" w:pos="4680"/>
              </w:tabs>
              <w:autoSpaceDE w:val="0"/>
              <w:autoSpaceDN w:val="0"/>
              <w:adjustRightInd w:val="0"/>
              <w:rPr>
                <w:rFonts w:eastAsia="標楷體"/>
                <w:kern w:val="0"/>
              </w:rPr>
            </w:pPr>
          </w:p>
        </w:tc>
        <w:tc>
          <w:tcPr>
            <w:tcW w:w="4860" w:type="dxa"/>
            <w:vMerge/>
          </w:tcPr>
          <w:p w14:paraId="6D88349E" w14:textId="77777777" w:rsidR="00EE2FFC" w:rsidRPr="00BA3C8A" w:rsidRDefault="00EE2FFC" w:rsidP="00EE2FFC">
            <w:pPr>
              <w:jc w:val="both"/>
              <w:rPr>
                <w:rFonts w:eastAsia="標楷體"/>
              </w:rPr>
            </w:pPr>
          </w:p>
        </w:tc>
        <w:tc>
          <w:tcPr>
            <w:tcW w:w="720" w:type="dxa"/>
            <w:vMerge/>
            <w:vAlign w:val="center"/>
          </w:tcPr>
          <w:p w14:paraId="1D57882A" w14:textId="77777777" w:rsidR="00EE2FFC" w:rsidRPr="00BA3C8A" w:rsidRDefault="00EE2FFC" w:rsidP="00EE2FFC">
            <w:pPr>
              <w:spacing w:line="240" w:lineRule="exact"/>
              <w:ind w:left="57" w:right="57"/>
              <w:jc w:val="center"/>
              <w:rPr>
                <w:rFonts w:eastAsia="標楷體"/>
              </w:rPr>
            </w:pPr>
          </w:p>
        </w:tc>
        <w:tc>
          <w:tcPr>
            <w:tcW w:w="1080" w:type="dxa"/>
            <w:vMerge/>
          </w:tcPr>
          <w:p w14:paraId="420F62FD" w14:textId="77777777" w:rsidR="00EE2FFC" w:rsidRPr="00BA3C8A" w:rsidRDefault="00EE2FFC" w:rsidP="00EE2FFC">
            <w:pPr>
              <w:rPr>
                <w:rFonts w:eastAsia="標楷體"/>
              </w:rPr>
            </w:pPr>
          </w:p>
        </w:tc>
        <w:tc>
          <w:tcPr>
            <w:tcW w:w="1260" w:type="dxa"/>
            <w:vMerge/>
          </w:tcPr>
          <w:p w14:paraId="6355526F" w14:textId="77777777" w:rsidR="00EE2FFC" w:rsidRPr="00BA3C8A" w:rsidRDefault="00EE2FFC" w:rsidP="00EE2FFC">
            <w:pPr>
              <w:rPr>
                <w:rFonts w:eastAsia="標楷體"/>
              </w:rPr>
            </w:pPr>
          </w:p>
        </w:tc>
        <w:tc>
          <w:tcPr>
            <w:tcW w:w="1233" w:type="dxa"/>
            <w:vMerge/>
            <w:vAlign w:val="center"/>
          </w:tcPr>
          <w:p w14:paraId="5B4853F3" w14:textId="77777777" w:rsidR="00EE2FFC" w:rsidRPr="00BA3C8A" w:rsidRDefault="00EE2FFC" w:rsidP="00EE2FFC">
            <w:pPr>
              <w:snapToGrid w:val="0"/>
              <w:jc w:val="center"/>
              <w:rPr>
                <w:rFonts w:eastAsia="標楷體"/>
                <w:color w:val="000000"/>
              </w:rPr>
            </w:pPr>
          </w:p>
        </w:tc>
      </w:tr>
      <w:tr w:rsidR="00EE2FFC" w:rsidRPr="00BA3C8A" w14:paraId="2A924109" w14:textId="77777777" w:rsidTr="00E23593">
        <w:trPr>
          <w:cantSplit/>
          <w:trHeight w:val="70"/>
          <w:jc w:val="center"/>
        </w:trPr>
        <w:tc>
          <w:tcPr>
            <w:tcW w:w="536" w:type="dxa"/>
            <w:vAlign w:val="center"/>
          </w:tcPr>
          <w:p w14:paraId="4B52C1BB" w14:textId="77777777" w:rsidR="00EE2FFC" w:rsidRPr="00BA3C8A" w:rsidRDefault="00EE2FFC" w:rsidP="00EE2FFC">
            <w:pPr>
              <w:spacing w:line="440" w:lineRule="exact"/>
              <w:jc w:val="both"/>
              <w:rPr>
                <w:rFonts w:eastAsia="標楷體"/>
              </w:rPr>
            </w:pPr>
            <w:r w:rsidRPr="00BA3C8A">
              <w:rPr>
                <w:rFonts w:eastAsia="標楷體"/>
              </w:rPr>
              <w:t>十九</w:t>
            </w:r>
          </w:p>
        </w:tc>
        <w:tc>
          <w:tcPr>
            <w:tcW w:w="817" w:type="dxa"/>
            <w:vAlign w:val="center"/>
          </w:tcPr>
          <w:p w14:paraId="40DF0FBB" w14:textId="77777777" w:rsidR="00EE2FFC" w:rsidRPr="00BA3C8A" w:rsidRDefault="00EE2FFC" w:rsidP="00EE2FFC">
            <w:pPr>
              <w:snapToGrid w:val="0"/>
              <w:jc w:val="center"/>
              <w:rPr>
                <w:rFonts w:eastAsia="標楷體"/>
                <w:color w:val="000000"/>
              </w:rPr>
            </w:pPr>
            <w:r w:rsidRPr="00BA3C8A">
              <w:rPr>
                <w:rFonts w:eastAsia="標楷體"/>
                <w:color w:val="000000"/>
              </w:rPr>
              <w:t>0618</w:t>
            </w:r>
          </w:p>
          <w:p w14:paraId="486B5459" w14:textId="77777777" w:rsidR="00EE2FFC" w:rsidRPr="00BA3C8A" w:rsidRDefault="00EE2FFC" w:rsidP="00EE2FFC">
            <w:pPr>
              <w:snapToGrid w:val="0"/>
              <w:jc w:val="center"/>
              <w:rPr>
                <w:rFonts w:eastAsia="標楷體"/>
                <w:color w:val="000000"/>
              </w:rPr>
            </w:pPr>
            <w:r w:rsidRPr="00BA3C8A">
              <w:rPr>
                <w:rFonts w:eastAsia="標楷體"/>
                <w:color w:val="000000"/>
              </w:rPr>
              <w:t>-0624</w:t>
            </w:r>
          </w:p>
        </w:tc>
        <w:tc>
          <w:tcPr>
            <w:tcW w:w="4642" w:type="dxa"/>
            <w:vMerge w:val="restart"/>
          </w:tcPr>
          <w:p w14:paraId="588FA4E2" w14:textId="63137724" w:rsidR="00EE2FFC" w:rsidRPr="00BA3C8A" w:rsidRDefault="000579C7" w:rsidP="00EE2FFC">
            <w:pPr>
              <w:tabs>
                <w:tab w:val="left" w:pos="4500"/>
                <w:tab w:val="left" w:pos="4680"/>
              </w:tabs>
              <w:autoSpaceDE w:val="0"/>
              <w:autoSpaceDN w:val="0"/>
              <w:adjustRightInd w:val="0"/>
              <w:rPr>
                <w:rFonts w:eastAsia="標楷體"/>
                <w:kern w:val="0"/>
              </w:rPr>
            </w:pPr>
            <w:r w:rsidRPr="00BA3C8A">
              <w:rPr>
                <w:rFonts w:eastAsia="標楷體"/>
                <w:color w:val="000000"/>
              </w:rPr>
              <w:t>學生能夠與他人分享所學內容</w:t>
            </w:r>
            <w:r w:rsidRPr="00BA3C8A">
              <w:rPr>
                <w:rFonts w:eastAsia="標楷體"/>
                <w:color w:val="000000"/>
              </w:rPr>
              <w:t>,</w:t>
            </w:r>
            <w:r w:rsidRPr="00BA3C8A">
              <w:rPr>
                <w:rFonts w:eastAsia="標楷體"/>
                <w:color w:val="000000"/>
              </w:rPr>
              <w:t>並使他人理解</w:t>
            </w:r>
          </w:p>
        </w:tc>
        <w:tc>
          <w:tcPr>
            <w:tcW w:w="4860" w:type="dxa"/>
            <w:vMerge w:val="restart"/>
          </w:tcPr>
          <w:p w14:paraId="6949960F"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【金門地區戰役與居民</w:t>
            </w:r>
            <w:r w:rsidRPr="00BA3C8A">
              <w:rPr>
                <w:rFonts w:ascii="Times New Roman" w:eastAsia="標楷體" w:hAnsi="Times New Roman" w:cs="Times New Roman"/>
                <w:color w:val="000000"/>
              </w:rPr>
              <w:t>-6</w:t>
            </w:r>
            <w:r w:rsidRPr="00BA3C8A">
              <w:rPr>
                <w:rFonts w:ascii="Times New Roman" w:eastAsia="標楷體" w:hAnsi="Times New Roman" w:cs="Times New Roman"/>
                <w:color w:val="000000"/>
              </w:rPr>
              <w:t>】</w:t>
            </w:r>
          </w:p>
          <w:p w14:paraId="470EA36D"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1.</w:t>
            </w:r>
            <w:r w:rsidRPr="00BA3C8A">
              <w:rPr>
                <w:rFonts w:ascii="Times New Roman" w:eastAsia="標楷體" w:hAnsi="Times New Roman" w:cs="Times New Roman"/>
                <w:color w:val="000000"/>
              </w:rPr>
              <w:t>辦理影片試映會</w:t>
            </w:r>
          </w:p>
          <w:p w14:paraId="17A06E9B" w14:textId="77777777" w:rsidR="000579C7" w:rsidRPr="00BA3C8A" w:rsidRDefault="000579C7" w:rsidP="000579C7">
            <w:pPr>
              <w:pStyle w:val="Web"/>
              <w:spacing w:before="0" w:beforeAutospacing="0" w:after="0" w:afterAutospacing="0"/>
              <w:jc w:val="both"/>
              <w:rPr>
                <w:rFonts w:ascii="Times New Roman" w:eastAsia="標楷體" w:hAnsi="Times New Roman" w:cs="Times New Roman"/>
              </w:rPr>
            </w:pPr>
            <w:r w:rsidRPr="00BA3C8A">
              <w:rPr>
                <w:rFonts w:ascii="Times New Roman" w:eastAsia="標楷體" w:hAnsi="Times New Roman" w:cs="Times New Roman"/>
                <w:color w:val="000000"/>
              </w:rPr>
              <w:t>2.</w:t>
            </w:r>
            <w:r w:rsidRPr="00BA3C8A">
              <w:rPr>
                <w:rFonts w:ascii="Times New Roman" w:eastAsia="標楷體" w:hAnsi="Times New Roman" w:cs="Times New Roman"/>
                <w:color w:val="000000"/>
              </w:rPr>
              <w:t>會後座談</w:t>
            </w:r>
          </w:p>
          <w:p w14:paraId="19B5680B" w14:textId="77777777" w:rsidR="00EE2FFC" w:rsidRPr="00BA3C8A" w:rsidRDefault="00EE2FFC" w:rsidP="00EE2FFC">
            <w:pPr>
              <w:jc w:val="both"/>
              <w:rPr>
                <w:rFonts w:eastAsia="標楷體"/>
              </w:rPr>
            </w:pPr>
          </w:p>
        </w:tc>
        <w:tc>
          <w:tcPr>
            <w:tcW w:w="720" w:type="dxa"/>
            <w:vMerge w:val="restart"/>
            <w:vAlign w:val="center"/>
          </w:tcPr>
          <w:p w14:paraId="5F651DB9" w14:textId="71044783" w:rsidR="00EE2FFC" w:rsidRPr="00BA3C8A" w:rsidRDefault="000579C7" w:rsidP="00EE2FFC">
            <w:pPr>
              <w:spacing w:line="240" w:lineRule="exact"/>
              <w:ind w:left="57" w:right="57"/>
              <w:jc w:val="center"/>
              <w:rPr>
                <w:rFonts w:eastAsia="標楷體"/>
              </w:rPr>
            </w:pPr>
            <w:r w:rsidRPr="00BA3C8A">
              <w:rPr>
                <w:rFonts w:eastAsia="標楷體" w:hint="eastAsia"/>
              </w:rPr>
              <w:t>2</w:t>
            </w:r>
          </w:p>
        </w:tc>
        <w:tc>
          <w:tcPr>
            <w:tcW w:w="1080" w:type="dxa"/>
            <w:vMerge w:val="restart"/>
          </w:tcPr>
          <w:p w14:paraId="45323718" w14:textId="434A6510" w:rsidR="00EE2FFC" w:rsidRPr="00BA3C8A" w:rsidRDefault="000579C7" w:rsidP="00EE2FFC">
            <w:pPr>
              <w:rPr>
                <w:rFonts w:eastAsia="標楷體"/>
              </w:rPr>
            </w:pPr>
            <w:r w:rsidRPr="00BA3C8A">
              <w:rPr>
                <w:rFonts w:eastAsia="標楷體" w:hint="eastAsia"/>
              </w:rPr>
              <w:t>自編</w:t>
            </w:r>
          </w:p>
        </w:tc>
        <w:tc>
          <w:tcPr>
            <w:tcW w:w="1260" w:type="dxa"/>
            <w:vMerge w:val="restart"/>
          </w:tcPr>
          <w:p w14:paraId="32787B59" w14:textId="15A79867" w:rsidR="00EE2FFC" w:rsidRPr="00BA3C8A" w:rsidRDefault="00335ECF" w:rsidP="00EE2FFC">
            <w:pPr>
              <w:rPr>
                <w:rFonts w:eastAsia="標楷體"/>
              </w:rPr>
            </w:pPr>
            <w:r w:rsidRPr="00BA3C8A">
              <w:rPr>
                <w:rFonts w:ascii="標楷體" w:eastAsia="標楷體" w:hAnsi="標楷體" w:hint="eastAsia"/>
                <w:color w:val="000000"/>
              </w:rPr>
              <w:t>實作評量</w:t>
            </w:r>
            <w:r w:rsidRPr="00BA3C8A">
              <w:rPr>
                <w:rFonts w:ascii="標楷體" w:eastAsia="標楷體" w:hAnsi="標楷體" w:hint="eastAsia"/>
                <w:color w:val="000000"/>
              </w:rPr>
              <w:br/>
              <w:t>口頭評量</w:t>
            </w:r>
          </w:p>
        </w:tc>
        <w:tc>
          <w:tcPr>
            <w:tcW w:w="1233" w:type="dxa"/>
            <w:vMerge w:val="restart"/>
            <w:vAlign w:val="center"/>
          </w:tcPr>
          <w:p w14:paraId="5320C0D3" w14:textId="6D2AD356" w:rsidR="00EE2FFC" w:rsidRPr="00BA3C8A" w:rsidRDefault="00EE2FFC" w:rsidP="00EE2FFC">
            <w:pPr>
              <w:snapToGrid w:val="0"/>
              <w:jc w:val="center"/>
              <w:rPr>
                <w:rFonts w:eastAsia="標楷體" w:hint="eastAsia"/>
                <w:color w:val="000000"/>
              </w:rPr>
            </w:pPr>
            <w:r w:rsidRPr="00BA3C8A">
              <w:rPr>
                <w:rFonts w:eastAsia="標楷體"/>
                <w:color w:val="000000"/>
              </w:rPr>
              <w:t>第二次定期</w:t>
            </w:r>
            <w:r w:rsidR="00960276">
              <w:rPr>
                <w:rFonts w:eastAsia="標楷體" w:hint="eastAsia"/>
                <w:color w:val="000000"/>
              </w:rPr>
              <w:t>評量</w:t>
            </w:r>
          </w:p>
        </w:tc>
      </w:tr>
      <w:tr w:rsidR="00EE2FFC" w:rsidRPr="00BA3C8A" w14:paraId="26133387" w14:textId="77777777" w:rsidTr="00E23593">
        <w:trPr>
          <w:cantSplit/>
          <w:trHeight w:val="70"/>
          <w:jc w:val="center"/>
        </w:trPr>
        <w:tc>
          <w:tcPr>
            <w:tcW w:w="536" w:type="dxa"/>
            <w:vAlign w:val="center"/>
          </w:tcPr>
          <w:p w14:paraId="47D5BCB4" w14:textId="77777777" w:rsidR="00EE2FFC" w:rsidRPr="00BA3C8A" w:rsidRDefault="00EE2FFC" w:rsidP="00EE2FFC">
            <w:pPr>
              <w:spacing w:line="440" w:lineRule="exact"/>
              <w:jc w:val="both"/>
              <w:rPr>
                <w:rFonts w:eastAsia="標楷體"/>
              </w:rPr>
            </w:pPr>
            <w:r w:rsidRPr="00BA3C8A">
              <w:rPr>
                <w:rFonts w:eastAsia="標楷體"/>
              </w:rPr>
              <w:t>廿</w:t>
            </w:r>
          </w:p>
        </w:tc>
        <w:tc>
          <w:tcPr>
            <w:tcW w:w="817" w:type="dxa"/>
            <w:vAlign w:val="center"/>
          </w:tcPr>
          <w:p w14:paraId="6DB51556" w14:textId="77777777" w:rsidR="00EE2FFC" w:rsidRPr="00BA3C8A" w:rsidRDefault="00EE2FFC" w:rsidP="00EE2FFC">
            <w:pPr>
              <w:snapToGrid w:val="0"/>
              <w:jc w:val="center"/>
              <w:rPr>
                <w:rFonts w:eastAsia="標楷體"/>
                <w:color w:val="000000"/>
              </w:rPr>
            </w:pPr>
            <w:r w:rsidRPr="00BA3C8A">
              <w:rPr>
                <w:rFonts w:eastAsia="標楷體"/>
                <w:color w:val="000000"/>
              </w:rPr>
              <w:t>0625</w:t>
            </w:r>
          </w:p>
          <w:p w14:paraId="57007D2D" w14:textId="77777777" w:rsidR="00EE2FFC" w:rsidRPr="00BA3C8A" w:rsidRDefault="00EE2FFC" w:rsidP="00EE2FFC">
            <w:pPr>
              <w:snapToGrid w:val="0"/>
              <w:jc w:val="center"/>
              <w:rPr>
                <w:rFonts w:eastAsia="標楷體"/>
                <w:color w:val="000000"/>
              </w:rPr>
            </w:pPr>
            <w:r w:rsidRPr="00BA3C8A">
              <w:rPr>
                <w:rFonts w:eastAsia="標楷體"/>
                <w:color w:val="000000"/>
              </w:rPr>
              <w:t>-0701</w:t>
            </w:r>
          </w:p>
        </w:tc>
        <w:tc>
          <w:tcPr>
            <w:tcW w:w="4642" w:type="dxa"/>
            <w:vMerge/>
          </w:tcPr>
          <w:p w14:paraId="48CF07C8" w14:textId="77777777" w:rsidR="00EE2FFC" w:rsidRPr="00BA3C8A" w:rsidRDefault="00EE2FFC" w:rsidP="00EE2FFC">
            <w:pPr>
              <w:tabs>
                <w:tab w:val="left" w:pos="4500"/>
                <w:tab w:val="left" w:pos="4680"/>
              </w:tabs>
              <w:autoSpaceDE w:val="0"/>
              <w:autoSpaceDN w:val="0"/>
              <w:adjustRightInd w:val="0"/>
              <w:rPr>
                <w:rFonts w:eastAsia="標楷體"/>
                <w:kern w:val="0"/>
              </w:rPr>
            </w:pPr>
          </w:p>
        </w:tc>
        <w:tc>
          <w:tcPr>
            <w:tcW w:w="4860" w:type="dxa"/>
            <w:vMerge/>
          </w:tcPr>
          <w:p w14:paraId="496A54BA" w14:textId="77777777" w:rsidR="00EE2FFC" w:rsidRPr="00BA3C8A" w:rsidRDefault="00EE2FFC" w:rsidP="00EE2FFC">
            <w:pPr>
              <w:jc w:val="both"/>
              <w:rPr>
                <w:rFonts w:eastAsia="標楷體"/>
              </w:rPr>
            </w:pPr>
          </w:p>
        </w:tc>
        <w:tc>
          <w:tcPr>
            <w:tcW w:w="720" w:type="dxa"/>
            <w:vMerge/>
            <w:vAlign w:val="center"/>
          </w:tcPr>
          <w:p w14:paraId="0F4151F1" w14:textId="77777777" w:rsidR="00EE2FFC" w:rsidRPr="00BA3C8A" w:rsidRDefault="00EE2FFC" w:rsidP="00EE2FFC">
            <w:pPr>
              <w:spacing w:line="240" w:lineRule="exact"/>
              <w:ind w:left="57" w:right="57"/>
              <w:jc w:val="center"/>
              <w:rPr>
                <w:rFonts w:eastAsia="標楷體"/>
              </w:rPr>
            </w:pPr>
          </w:p>
        </w:tc>
        <w:tc>
          <w:tcPr>
            <w:tcW w:w="1080" w:type="dxa"/>
            <w:vMerge/>
          </w:tcPr>
          <w:p w14:paraId="57F15361" w14:textId="77777777" w:rsidR="00EE2FFC" w:rsidRPr="00BA3C8A" w:rsidRDefault="00EE2FFC" w:rsidP="00EE2FFC">
            <w:pPr>
              <w:rPr>
                <w:rFonts w:eastAsia="標楷體"/>
              </w:rPr>
            </w:pPr>
          </w:p>
        </w:tc>
        <w:tc>
          <w:tcPr>
            <w:tcW w:w="1260" w:type="dxa"/>
            <w:vMerge/>
          </w:tcPr>
          <w:p w14:paraId="60189F5B" w14:textId="77777777" w:rsidR="00EE2FFC" w:rsidRPr="00BA3C8A" w:rsidRDefault="00EE2FFC" w:rsidP="00EE2FFC">
            <w:pPr>
              <w:rPr>
                <w:rFonts w:eastAsia="標楷體"/>
              </w:rPr>
            </w:pPr>
          </w:p>
        </w:tc>
        <w:tc>
          <w:tcPr>
            <w:tcW w:w="1233" w:type="dxa"/>
            <w:vMerge/>
            <w:vAlign w:val="center"/>
          </w:tcPr>
          <w:p w14:paraId="2BA64E36" w14:textId="77777777" w:rsidR="00EE2FFC" w:rsidRPr="00BA3C8A" w:rsidRDefault="00EE2FFC" w:rsidP="00EE2FFC">
            <w:pPr>
              <w:snapToGrid w:val="0"/>
              <w:jc w:val="center"/>
              <w:rPr>
                <w:rFonts w:eastAsia="標楷體"/>
                <w:color w:val="000000"/>
              </w:rPr>
            </w:pPr>
          </w:p>
        </w:tc>
      </w:tr>
    </w:tbl>
    <w:p w14:paraId="49AC8793" w14:textId="77777777" w:rsidR="00FB0E5E" w:rsidRPr="00065135" w:rsidRDefault="00FB0E5E"/>
    <w:sectPr w:rsidR="00FB0E5E" w:rsidRPr="00065135" w:rsidSect="00B62BE4">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53B61" w14:textId="77777777" w:rsidR="00330C81" w:rsidRDefault="00330C81" w:rsidP="00272756">
      <w:r>
        <w:separator/>
      </w:r>
    </w:p>
  </w:endnote>
  <w:endnote w:type="continuationSeparator" w:id="0">
    <w:p w14:paraId="2F9A0D90" w14:textId="77777777" w:rsidR="00330C81" w:rsidRDefault="00330C81" w:rsidP="00272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圓體">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CBAA1" w14:textId="77777777" w:rsidR="00330C81" w:rsidRDefault="00330C81" w:rsidP="00272756">
      <w:r>
        <w:separator/>
      </w:r>
    </w:p>
  </w:footnote>
  <w:footnote w:type="continuationSeparator" w:id="0">
    <w:p w14:paraId="15C38599" w14:textId="77777777" w:rsidR="00330C81" w:rsidRDefault="00330C81" w:rsidP="002727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1512F"/>
    <w:multiLevelType w:val="multilevel"/>
    <w:tmpl w:val="76586E12"/>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2508"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 w15:restartNumberingAfterBreak="0">
    <w:nsid w:val="67B85A98"/>
    <w:multiLevelType w:val="hybridMultilevel"/>
    <w:tmpl w:val="A1DAB640"/>
    <w:lvl w:ilvl="0" w:tplc="82EC0088">
      <w:start w:val="1"/>
      <w:numFmt w:val="taiwaneseCountingThousand"/>
      <w:lvlText w:val="﹙%1﹚"/>
      <w:lvlJc w:val="left"/>
      <w:pPr>
        <w:tabs>
          <w:tab w:val="num" w:pos="1620"/>
        </w:tabs>
        <w:ind w:left="1620" w:hanging="720"/>
      </w:pPr>
      <w:rPr>
        <w:rFonts w:cs="Times New Roman" w:hint="default"/>
        <w:color w:val="000000"/>
      </w:rPr>
    </w:lvl>
    <w:lvl w:ilvl="1" w:tplc="04090019" w:tentative="1">
      <w:start w:val="1"/>
      <w:numFmt w:val="ideographTraditional"/>
      <w:lvlText w:val="%2、"/>
      <w:lvlJc w:val="left"/>
      <w:pPr>
        <w:tabs>
          <w:tab w:val="num" w:pos="1865"/>
        </w:tabs>
        <w:ind w:left="1865" w:hanging="480"/>
      </w:pPr>
      <w:rPr>
        <w:rFonts w:cs="Times New Roman"/>
      </w:rPr>
    </w:lvl>
    <w:lvl w:ilvl="2" w:tplc="0409001B" w:tentative="1">
      <w:start w:val="1"/>
      <w:numFmt w:val="lowerRoman"/>
      <w:lvlText w:val="%3."/>
      <w:lvlJc w:val="right"/>
      <w:pPr>
        <w:tabs>
          <w:tab w:val="num" w:pos="2345"/>
        </w:tabs>
        <w:ind w:left="2345" w:hanging="480"/>
      </w:pPr>
      <w:rPr>
        <w:rFonts w:cs="Times New Roman"/>
      </w:rPr>
    </w:lvl>
    <w:lvl w:ilvl="3" w:tplc="0409000F" w:tentative="1">
      <w:start w:val="1"/>
      <w:numFmt w:val="decimal"/>
      <w:lvlText w:val="%4."/>
      <w:lvlJc w:val="left"/>
      <w:pPr>
        <w:tabs>
          <w:tab w:val="num" w:pos="2825"/>
        </w:tabs>
        <w:ind w:left="2825" w:hanging="480"/>
      </w:pPr>
      <w:rPr>
        <w:rFonts w:cs="Times New Roman"/>
      </w:rPr>
    </w:lvl>
    <w:lvl w:ilvl="4" w:tplc="04090019" w:tentative="1">
      <w:start w:val="1"/>
      <w:numFmt w:val="ideographTraditional"/>
      <w:lvlText w:val="%5、"/>
      <w:lvlJc w:val="left"/>
      <w:pPr>
        <w:tabs>
          <w:tab w:val="num" w:pos="3305"/>
        </w:tabs>
        <w:ind w:left="3305" w:hanging="480"/>
      </w:pPr>
      <w:rPr>
        <w:rFonts w:cs="Times New Roman"/>
      </w:rPr>
    </w:lvl>
    <w:lvl w:ilvl="5" w:tplc="0409001B" w:tentative="1">
      <w:start w:val="1"/>
      <w:numFmt w:val="lowerRoman"/>
      <w:lvlText w:val="%6."/>
      <w:lvlJc w:val="right"/>
      <w:pPr>
        <w:tabs>
          <w:tab w:val="num" w:pos="3785"/>
        </w:tabs>
        <w:ind w:left="3785" w:hanging="480"/>
      </w:pPr>
      <w:rPr>
        <w:rFonts w:cs="Times New Roman"/>
      </w:rPr>
    </w:lvl>
    <w:lvl w:ilvl="6" w:tplc="0409000F" w:tentative="1">
      <w:start w:val="1"/>
      <w:numFmt w:val="decimal"/>
      <w:lvlText w:val="%7."/>
      <w:lvlJc w:val="left"/>
      <w:pPr>
        <w:tabs>
          <w:tab w:val="num" w:pos="4265"/>
        </w:tabs>
        <w:ind w:left="4265" w:hanging="480"/>
      </w:pPr>
      <w:rPr>
        <w:rFonts w:cs="Times New Roman"/>
      </w:rPr>
    </w:lvl>
    <w:lvl w:ilvl="7" w:tplc="04090019" w:tentative="1">
      <w:start w:val="1"/>
      <w:numFmt w:val="ideographTraditional"/>
      <w:lvlText w:val="%8、"/>
      <w:lvlJc w:val="left"/>
      <w:pPr>
        <w:tabs>
          <w:tab w:val="num" w:pos="4745"/>
        </w:tabs>
        <w:ind w:left="4745" w:hanging="480"/>
      </w:pPr>
      <w:rPr>
        <w:rFonts w:cs="Times New Roman"/>
      </w:rPr>
    </w:lvl>
    <w:lvl w:ilvl="8" w:tplc="0409001B" w:tentative="1">
      <w:start w:val="1"/>
      <w:numFmt w:val="lowerRoman"/>
      <w:lvlText w:val="%9."/>
      <w:lvlJc w:val="right"/>
      <w:pPr>
        <w:tabs>
          <w:tab w:val="num" w:pos="5225"/>
        </w:tabs>
        <w:ind w:left="5225" w:hanging="480"/>
      </w:pPr>
      <w:rPr>
        <w:rFonts w:cs="Times New Roman"/>
      </w:rPr>
    </w:lvl>
  </w:abstractNum>
  <w:num w:numId="1" w16cid:durableId="138497120">
    <w:abstractNumId w:val="0"/>
  </w:num>
  <w:num w:numId="2" w16cid:durableId="1813522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136"/>
    <w:rsid w:val="000458A0"/>
    <w:rsid w:val="000579C7"/>
    <w:rsid w:val="00062EC5"/>
    <w:rsid w:val="00065135"/>
    <w:rsid w:val="00074DFD"/>
    <w:rsid w:val="00076F4C"/>
    <w:rsid w:val="00084876"/>
    <w:rsid w:val="000975D1"/>
    <w:rsid w:val="000A40FF"/>
    <w:rsid w:val="000B341B"/>
    <w:rsid w:val="000C1C48"/>
    <w:rsid w:val="000C59A1"/>
    <w:rsid w:val="000D3206"/>
    <w:rsid w:val="000D6707"/>
    <w:rsid w:val="000E00FA"/>
    <w:rsid w:val="000E271A"/>
    <w:rsid w:val="00103946"/>
    <w:rsid w:val="001116A9"/>
    <w:rsid w:val="001247AC"/>
    <w:rsid w:val="00140A3E"/>
    <w:rsid w:val="001560B5"/>
    <w:rsid w:val="00170188"/>
    <w:rsid w:val="00170FFC"/>
    <w:rsid w:val="00195749"/>
    <w:rsid w:val="00195832"/>
    <w:rsid w:val="001A05E3"/>
    <w:rsid w:val="001A2283"/>
    <w:rsid w:val="001B4D87"/>
    <w:rsid w:val="001B6424"/>
    <w:rsid w:val="001C35F3"/>
    <w:rsid w:val="001E243D"/>
    <w:rsid w:val="001F20F0"/>
    <w:rsid w:val="001F31ED"/>
    <w:rsid w:val="001F5697"/>
    <w:rsid w:val="002140B9"/>
    <w:rsid w:val="0022324B"/>
    <w:rsid w:val="00234569"/>
    <w:rsid w:val="00235AC2"/>
    <w:rsid w:val="00250082"/>
    <w:rsid w:val="002533F9"/>
    <w:rsid w:val="00272756"/>
    <w:rsid w:val="002728B7"/>
    <w:rsid w:val="00281DEE"/>
    <w:rsid w:val="002A1BDB"/>
    <w:rsid w:val="002C267F"/>
    <w:rsid w:val="002C5C59"/>
    <w:rsid w:val="002C61DA"/>
    <w:rsid w:val="002E3A2E"/>
    <w:rsid w:val="002F5A1E"/>
    <w:rsid w:val="002F789A"/>
    <w:rsid w:val="00312986"/>
    <w:rsid w:val="00321027"/>
    <w:rsid w:val="00330C81"/>
    <w:rsid w:val="00334894"/>
    <w:rsid w:val="00335ECF"/>
    <w:rsid w:val="00341C52"/>
    <w:rsid w:val="00347543"/>
    <w:rsid w:val="00361D61"/>
    <w:rsid w:val="003861A7"/>
    <w:rsid w:val="0039696C"/>
    <w:rsid w:val="003A5E19"/>
    <w:rsid w:val="003A6612"/>
    <w:rsid w:val="003B07D6"/>
    <w:rsid w:val="003B65D7"/>
    <w:rsid w:val="00417770"/>
    <w:rsid w:val="00434DB5"/>
    <w:rsid w:val="00451A62"/>
    <w:rsid w:val="004A6FD0"/>
    <w:rsid w:val="004E61F5"/>
    <w:rsid w:val="005053BE"/>
    <w:rsid w:val="0053016B"/>
    <w:rsid w:val="00542BDA"/>
    <w:rsid w:val="005438D0"/>
    <w:rsid w:val="00560292"/>
    <w:rsid w:val="005613DE"/>
    <w:rsid w:val="0056207E"/>
    <w:rsid w:val="0056445A"/>
    <w:rsid w:val="00580DED"/>
    <w:rsid w:val="00581582"/>
    <w:rsid w:val="00583428"/>
    <w:rsid w:val="00583B0C"/>
    <w:rsid w:val="005A21AB"/>
    <w:rsid w:val="005A59BA"/>
    <w:rsid w:val="005E7F48"/>
    <w:rsid w:val="005F4D11"/>
    <w:rsid w:val="0061172F"/>
    <w:rsid w:val="00616826"/>
    <w:rsid w:val="00620531"/>
    <w:rsid w:val="00652305"/>
    <w:rsid w:val="00663204"/>
    <w:rsid w:val="00674B83"/>
    <w:rsid w:val="006965E6"/>
    <w:rsid w:val="006D436E"/>
    <w:rsid w:val="00716967"/>
    <w:rsid w:val="007171F3"/>
    <w:rsid w:val="00725491"/>
    <w:rsid w:val="007501C8"/>
    <w:rsid w:val="00781E11"/>
    <w:rsid w:val="007865DE"/>
    <w:rsid w:val="007919CA"/>
    <w:rsid w:val="007A19EF"/>
    <w:rsid w:val="007A3D79"/>
    <w:rsid w:val="007E0C0A"/>
    <w:rsid w:val="007E390E"/>
    <w:rsid w:val="00825B61"/>
    <w:rsid w:val="0086439A"/>
    <w:rsid w:val="00881993"/>
    <w:rsid w:val="0089073D"/>
    <w:rsid w:val="008B0AFC"/>
    <w:rsid w:val="008B5840"/>
    <w:rsid w:val="008C134D"/>
    <w:rsid w:val="008C1967"/>
    <w:rsid w:val="008E3C5D"/>
    <w:rsid w:val="008E62EB"/>
    <w:rsid w:val="009266A9"/>
    <w:rsid w:val="00930F13"/>
    <w:rsid w:val="00952C7C"/>
    <w:rsid w:val="00960276"/>
    <w:rsid w:val="0098035D"/>
    <w:rsid w:val="009B1645"/>
    <w:rsid w:val="009B2005"/>
    <w:rsid w:val="009B7DA3"/>
    <w:rsid w:val="009C0422"/>
    <w:rsid w:val="00A00C94"/>
    <w:rsid w:val="00A01221"/>
    <w:rsid w:val="00A167F1"/>
    <w:rsid w:val="00A4507E"/>
    <w:rsid w:val="00A60537"/>
    <w:rsid w:val="00A73822"/>
    <w:rsid w:val="00AA1DD3"/>
    <w:rsid w:val="00AA7EAC"/>
    <w:rsid w:val="00AC3B17"/>
    <w:rsid w:val="00AD05B1"/>
    <w:rsid w:val="00AE4482"/>
    <w:rsid w:val="00B02B4F"/>
    <w:rsid w:val="00B03B70"/>
    <w:rsid w:val="00B32453"/>
    <w:rsid w:val="00B37A63"/>
    <w:rsid w:val="00B37DB2"/>
    <w:rsid w:val="00B40516"/>
    <w:rsid w:val="00B62BE4"/>
    <w:rsid w:val="00B64112"/>
    <w:rsid w:val="00B818C0"/>
    <w:rsid w:val="00B83F55"/>
    <w:rsid w:val="00BA3C8A"/>
    <w:rsid w:val="00BC6136"/>
    <w:rsid w:val="00BD0083"/>
    <w:rsid w:val="00BD29FB"/>
    <w:rsid w:val="00BD35FE"/>
    <w:rsid w:val="00BD4546"/>
    <w:rsid w:val="00C44F2F"/>
    <w:rsid w:val="00C6050F"/>
    <w:rsid w:val="00C80861"/>
    <w:rsid w:val="00CD0259"/>
    <w:rsid w:val="00CE6795"/>
    <w:rsid w:val="00CF17D3"/>
    <w:rsid w:val="00D0289C"/>
    <w:rsid w:val="00D25FD0"/>
    <w:rsid w:val="00D30B32"/>
    <w:rsid w:val="00D65F2D"/>
    <w:rsid w:val="00D84009"/>
    <w:rsid w:val="00DC3970"/>
    <w:rsid w:val="00E11FC0"/>
    <w:rsid w:val="00E1444D"/>
    <w:rsid w:val="00E468F9"/>
    <w:rsid w:val="00E54C5E"/>
    <w:rsid w:val="00E70A02"/>
    <w:rsid w:val="00E76F1B"/>
    <w:rsid w:val="00E83BA9"/>
    <w:rsid w:val="00E9664D"/>
    <w:rsid w:val="00EB62AF"/>
    <w:rsid w:val="00EC17A4"/>
    <w:rsid w:val="00ED2F2B"/>
    <w:rsid w:val="00EE1712"/>
    <w:rsid w:val="00EE26D7"/>
    <w:rsid w:val="00EE2FFC"/>
    <w:rsid w:val="00EE6EBF"/>
    <w:rsid w:val="00F31DE5"/>
    <w:rsid w:val="00F37656"/>
    <w:rsid w:val="00F75169"/>
    <w:rsid w:val="00FB0E5E"/>
    <w:rsid w:val="00FC296A"/>
    <w:rsid w:val="00FC4EEE"/>
    <w:rsid w:val="00FD1CAA"/>
    <w:rsid w:val="00FE06CB"/>
    <w:rsid w:val="00FE6DF6"/>
    <w:rsid w:val="00FF243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DE47D4"/>
  <w15:docId w15:val="{515AC9E9-6E02-4DE6-8BB6-CCD67D0E8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6136"/>
    <w:pPr>
      <w:widowControl w:val="0"/>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2.表頭文字"/>
    <w:basedOn w:val="a"/>
    <w:uiPriority w:val="99"/>
    <w:rsid w:val="00BC6136"/>
    <w:pPr>
      <w:jc w:val="center"/>
    </w:pPr>
    <w:rPr>
      <w:rFonts w:eastAsia="華康中圓體"/>
      <w:szCs w:val="20"/>
    </w:rPr>
  </w:style>
  <w:style w:type="paragraph" w:styleId="20">
    <w:name w:val="Body Text 2"/>
    <w:basedOn w:val="a"/>
    <w:link w:val="21"/>
    <w:uiPriority w:val="99"/>
    <w:rsid w:val="00BC6136"/>
    <w:pPr>
      <w:spacing w:after="120" w:line="480" w:lineRule="auto"/>
    </w:pPr>
  </w:style>
  <w:style w:type="character" w:customStyle="1" w:styleId="21">
    <w:name w:val="本文 2 字元"/>
    <w:basedOn w:val="a0"/>
    <w:link w:val="20"/>
    <w:uiPriority w:val="99"/>
    <w:locked/>
    <w:rsid w:val="00BC6136"/>
    <w:rPr>
      <w:rFonts w:eastAsia="新細明體" w:cs="Times New Roman"/>
      <w:kern w:val="2"/>
      <w:sz w:val="24"/>
      <w:lang w:val="en-US" w:eastAsia="zh-TW"/>
    </w:rPr>
  </w:style>
  <w:style w:type="character" w:styleId="a3">
    <w:name w:val="page number"/>
    <w:basedOn w:val="a0"/>
    <w:uiPriority w:val="99"/>
    <w:rsid w:val="001B6424"/>
    <w:rPr>
      <w:rFonts w:cs="Times New Roman"/>
    </w:rPr>
  </w:style>
  <w:style w:type="character" w:customStyle="1" w:styleId="apple-converted-space">
    <w:name w:val="apple-converted-space"/>
    <w:basedOn w:val="a0"/>
    <w:uiPriority w:val="99"/>
    <w:rsid w:val="007501C8"/>
    <w:rPr>
      <w:rFonts w:cs="Times New Roman"/>
    </w:rPr>
  </w:style>
  <w:style w:type="paragraph" w:styleId="a4">
    <w:name w:val="header"/>
    <w:basedOn w:val="a"/>
    <w:link w:val="a5"/>
    <w:uiPriority w:val="99"/>
    <w:rsid w:val="00272756"/>
    <w:pPr>
      <w:tabs>
        <w:tab w:val="center" w:pos="4153"/>
        <w:tab w:val="right" w:pos="8306"/>
      </w:tabs>
      <w:snapToGrid w:val="0"/>
    </w:pPr>
    <w:rPr>
      <w:sz w:val="20"/>
      <w:szCs w:val="20"/>
    </w:rPr>
  </w:style>
  <w:style w:type="character" w:customStyle="1" w:styleId="a5">
    <w:name w:val="頁首 字元"/>
    <w:basedOn w:val="a0"/>
    <w:link w:val="a4"/>
    <w:uiPriority w:val="99"/>
    <w:locked/>
    <w:rsid w:val="00272756"/>
    <w:rPr>
      <w:rFonts w:cs="Times New Roman"/>
      <w:kern w:val="2"/>
    </w:rPr>
  </w:style>
  <w:style w:type="paragraph" w:styleId="a6">
    <w:name w:val="footer"/>
    <w:basedOn w:val="a"/>
    <w:link w:val="a7"/>
    <w:uiPriority w:val="99"/>
    <w:rsid w:val="00272756"/>
    <w:pPr>
      <w:tabs>
        <w:tab w:val="center" w:pos="4153"/>
        <w:tab w:val="right" w:pos="8306"/>
      </w:tabs>
      <w:snapToGrid w:val="0"/>
    </w:pPr>
    <w:rPr>
      <w:sz w:val="20"/>
      <w:szCs w:val="20"/>
    </w:rPr>
  </w:style>
  <w:style w:type="character" w:customStyle="1" w:styleId="a7">
    <w:name w:val="頁尾 字元"/>
    <w:basedOn w:val="a0"/>
    <w:link w:val="a6"/>
    <w:uiPriority w:val="99"/>
    <w:locked/>
    <w:rsid w:val="00272756"/>
    <w:rPr>
      <w:rFonts w:cs="Times New Roman"/>
      <w:kern w:val="2"/>
    </w:rPr>
  </w:style>
  <w:style w:type="paragraph" w:styleId="a8">
    <w:name w:val="List Paragraph"/>
    <w:basedOn w:val="a"/>
    <w:uiPriority w:val="34"/>
    <w:qFormat/>
    <w:rsid w:val="00103946"/>
    <w:pPr>
      <w:ind w:leftChars="200" w:left="480"/>
    </w:pPr>
  </w:style>
  <w:style w:type="paragraph" w:styleId="Web">
    <w:name w:val="Normal (Web)"/>
    <w:basedOn w:val="a"/>
    <w:uiPriority w:val="99"/>
    <w:semiHidden/>
    <w:unhideWhenUsed/>
    <w:rsid w:val="000579C7"/>
    <w:pPr>
      <w:widowControl/>
      <w:spacing w:before="100" w:beforeAutospacing="1" w:after="100" w:afterAutospacing="1"/>
    </w:pPr>
    <w:rPr>
      <w:rFonts w:ascii="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12927">
      <w:bodyDiv w:val="1"/>
      <w:marLeft w:val="0"/>
      <w:marRight w:val="0"/>
      <w:marTop w:val="0"/>
      <w:marBottom w:val="0"/>
      <w:divBdr>
        <w:top w:val="none" w:sz="0" w:space="0" w:color="auto"/>
        <w:left w:val="none" w:sz="0" w:space="0" w:color="auto"/>
        <w:bottom w:val="none" w:sz="0" w:space="0" w:color="auto"/>
        <w:right w:val="none" w:sz="0" w:space="0" w:color="auto"/>
      </w:divBdr>
    </w:div>
    <w:div w:id="113789824">
      <w:bodyDiv w:val="1"/>
      <w:marLeft w:val="0"/>
      <w:marRight w:val="0"/>
      <w:marTop w:val="0"/>
      <w:marBottom w:val="0"/>
      <w:divBdr>
        <w:top w:val="none" w:sz="0" w:space="0" w:color="auto"/>
        <w:left w:val="none" w:sz="0" w:space="0" w:color="auto"/>
        <w:bottom w:val="none" w:sz="0" w:space="0" w:color="auto"/>
        <w:right w:val="none" w:sz="0" w:space="0" w:color="auto"/>
      </w:divBdr>
    </w:div>
    <w:div w:id="215430396">
      <w:bodyDiv w:val="1"/>
      <w:marLeft w:val="0"/>
      <w:marRight w:val="0"/>
      <w:marTop w:val="0"/>
      <w:marBottom w:val="0"/>
      <w:divBdr>
        <w:top w:val="none" w:sz="0" w:space="0" w:color="auto"/>
        <w:left w:val="none" w:sz="0" w:space="0" w:color="auto"/>
        <w:bottom w:val="none" w:sz="0" w:space="0" w:color="auto"/>
        <w:right w:val="none" w:sz="0" w:space="0" w:color="auto"/>
      </w:divBdr>
    </w:div>
    <w:div w:id="216866601">
      <w:bodyDiv w:val="1"/>
      <w:marLeft w:val="0"/>
      <w:marRight w:val="0"/>
      <w:marTop w:val="0"/>
      <w:marBottom w:val="0"/>
      <w:divBdr>
        <w:top w:val="none" w:sz="0" w:space="0" w:color="auto"/>
        <w:left w:val="none" w:sz="0" w:space="0" w:color="auto"/>
        <w:bottom w:val="none" w:sz="0" w:space="0" w:color="auto"/>
        <w:right w:val="none" w:sz="0" w:space="0" w:color="auto"/>
      </w:divBdr>
    </w:div>
    <w:div w:id="597757522">
      <w:bodyDiv w:val="1"/>
      <w:marLeft w:val="0"/>
      <w:marRight w:val="0"/>
      <w:marTop w:val="0"/>
      <w:marBottom w:val="0"/>
      <w:divBdr>
        <w:top w:val="none" w:sz="0" w:space="0" w:color="auto"/>
        <w:left w:val="none" w:sz="0" w:space="0" w:color="auto"/>
        <w:bottom w:val="none" w:sz="0" w:space="0" w:color="auto"/>
        <w:right w:val="none" w:sz="0" w:space="0" w:color="auto"/>
      </w:divBdr>
    </w:div>
    <w:div w:id="734860657">
      <w:bodyDiv w:val="1"/>
      <w:marLeft w:val="0"/>
      <w:marRight w:val="0"/>
      <w:marTop w:val="0"/>
      <w:marBottom w:val="0"/>
      <w:divBdr>
        <w:top w:val="none" w:sz="0" w:space="0" w:color="auto"/>
        <w:left w:val="none" w:sz="0" w:space="0" w:color="auto"/>
        <w:bottom w:val="none" w:sz="0" w:space="0" w:color="auto"/>
        <w:right w:val="none" w:sz="0" w:space="0" w:color="auto"/>
      </w:divBdr>
    </w:div>
    <w:div w:id="877742060">
      <w:bodyDiv w:val="1"/>
      <w:marLeft w:val="0"/>
      <w:marRight w:val="0"/>
      <w:marTop w:val="0"/>
      <w:marBottom w:val="0"/>
      <w:divBdr>
        <w:top w:val="none" w:sz="0" w:space="0" w:color="auto"/>
        <w:left w:val="none" w:sz="0" w:space="0" w:color="auto"/>
        <w:bottom w:val="none" w:sz="0" w:space="0" w:color="auto"/>
        <w:right w:val="none" w:sz="0" w:space="0" w:color="auto"/>
      </w:divBdr>
    </w:div>
    <w:div w:id="1101342998">
      <w:bodyDiv w:val="1"/>
      <w:marLeft w:val="0"/>
      <w:marRight w:val="0"/>
      <w:marTop w:val="0"/>
      <w:marBottom w:val="0"/>
      <w:divBdr>
        <w:top w:val="none" w:sz="0" w:space="0" w:color="auto"/>
        <w:left w:val="none" w:sz="0" w:space="0" w:color="auto"/>
        <w:bottom w:val="none" w:sz="0" w:space="0" w:color="auto"/>
        <w:right w:val="none" w:sz="0" w:space="0" w:color="auto"/>
      </w:divBdr>
    </w:div>
    <w:div w:id="1119228669">
      <w:bodyDiv w:val="1"/>
      <w:marLeft w:val="0"/>
      <w:marRight w:val="0"/>
      <w:marTop w:val="0"/>
      <w:marBottom w:val="0"/>
      <w:divBdr>
        <w:top w:val="none" w:sz="0" w:space="0" w:color="auto"/>
        <w:left w:val="none" w:sz="0" w:space="0" w:color="auto"/>
        <w:bottom w:val="none" w:sz="0" w:space="0" w:color="auto"/>
        <w:right w:val="none" w:sz="0" w:space="0" w:color="auto"/>
      </w:divBdr>
    </w:div>
    <w:div w:id="1205675895">
      <w:marLeft w:val="0"/>
      <w:marRight w:val="0"/>
      <w:marTop w:val="0"/>
      <w:marBottom w:val="0"/>
      <w:divBdr>
        <w:top w:val="none" w:sz="0" w:space="0" w:color="auto"/>
        <w:left w:val="none" w:sz="0" w:space="0" w:color="auto"/>
        <w:bottom w:val="none" w:sz="0" w:space="0" w:color="auto"/>
        <w:right w:val="none" w:sz="0" w:space="0" w:color="auto"/>
      </w:divBdr>
    </w:div>
    <w:div w:id="1205675896">
      <w:marLeft w:val="0"/>
      <w:marRight w:val="0"/>
      <w:marTop w:val="0"/>
      <w:marBottom w:val="0"/>
      <w:divBdr>
        <w:top w:val="none" w:sz="0" w:space="0" w:color="auto"/>
        <w:left w:val="none" w:sz="0" w:space="0" w:color="auto"/>
        <w:bottom w:val="none" w:sz="0" w:space="0" w:color="auto"/>
        <w:right w:val="none" w:sz="0" w:space="0" w:color="auto"/>
      </w:divBdr>
    </w:div>
    <w:div w:id="1205675897">
      <w:marLeft w:val="0"/>
      <w:marRight w:val="0"/>
      <w:marTop w:val="0"/>
      <w:marBottom w:val="0"/>
      <w:divBdr>
        <w:top w:val="none" w:sz="0" w:space="0" w:color="auto"/>
        <w:left w:val="none" w:sz="0" w:space="0" w:color="auto"/>
        <w:bottom w:val="none" w:sz="0" w:space="0" w:color="auto"/>
        <w:right w:val="none" w:sz="0" w:space="0" w:color="auto"/>
      </w:divBdr>
    </w:div>
    <w:div w:id="1205675898">
      <w:marLeft w:val="0"/>
      <w:marRight w:val="0"/>
      <w:marTop w:val="0"/>
      <w:marBottom w:val="0"/>
      <w:divBdr>
        <w:top w:val="none" w:sz="0" w:space="0" w:color="auto"/>
        <w:left w:val="none" w:sz="0" w:space="0" w:color="auto"/>
        <w:bottom w:val="none" w:sz="0" w:space="0" w:color="auto"/>
        <w:right w:val="none" w:sz="0" w:space="0" w:color="auto"/>
      </w:divBdr>
    </w:div>
    <w:div w:id="1205675899">
      <w:marLeft w:val="0"/>
      <w:marRight w:val="0"/>
      <w:marTop w:val="0"/>
      <w:marBottom w:val="0"/>
      <w:divBdr>
        <w:top w:val="none" w:sz="0" w:space="0" w:color="auto"/>
        <w:left w:val="none" w:sz="0" w:space="0" w:color="auto"/>
        <w:bottom w:val="none" w:sz="0" w:space="0" w:color="auto"/>
        <w:right w:val="none" w:sz="0" w:space="0" w:color="auto"/>
      </w:divBdr>
    </w:div>
    <w:div w:id="1205675900">
      <w:marLeft w:val="0"/>
      <w:marRight w:val="0"/>
      <w:marTop w:val="0"/>
      <w:marBottom w:val="0"/>
      <w:divBdr>
        <w:top w:val="none" w:sz="0" w:space="0" w:color="auto"/>
        <w:left w:val="none" w:sz="0" w:space="0" w:color="auto"/>
        <w:bottom w:val="none" w:sz="0" w:space="0" w:color="auto"/>
        <w:right w:val="none" w:sz="0" w:space="0" w:color="auto"/>
      </w:divBdr>
    </w:div>
    <w:div w:id="1205675901">
      <w:marLeft w:val="0"/>
      <w:marRight w:val="0"/>
      <w:marTop w:val="0"/>
      <w:marBottom w:val="0"/>
      <w:divBdr>
        <w:top w:val="none" w:sz="0" w:space="0" w:color="auto"/>
        <w:left w:val="none" w:sz="0" w:space="0" w:color="auto"/>
        <w:bottom w:val="none" w:sz="0" w:space="0" w:color="auto"/>
        <w:right w:val="none" w:sz="0" w:space="0" w:color="auto"/>
      </w:divBdr>
    </w:div>
    <w:div w:id="1205675902">
      <w:marLeft w:val="0"/>
      <w:marRight w:val="0"/>
      <w:marTop w:val="0"/>
      <w:marBottom w:val="0"/>
      <w:divBdr>
        <w:top w:val="none" w:sz="0" w:space="0" w:color="auto"/>
        <w:left w:val="none" w:sz="0" w:space="0" w:color="auto"/>
        <w:bottom w:val="none" w:sz="0" w:space="0" w:color="auto"/>
        <w:right w:val="none" w:sz="0" w:space="0" w:color="auto"/>
      </w:divBdr>
    </w:div>
    <w:div w:id="1205675903">
      <w:marLeft w:val="0"/>
      <w:marRight w:val="0"/>
      <w:marTop w:val="0"/>
      <w:marBottom w:val="0"/>
      <w:divBdr>
        <w:top w:val="none" w:sz="0" w:space="0" w:color="auto"/>
        <w:left w:val="none" w:sz="0" w:space="0" w:color="auto"/>
        <w:bottom w:val="none" w:sz="0" w:space="0" w:color="auto"/>
        <w:right w:val="none" w:sz="0" w:space="0" w:color="auto"/>
      </w:divBdr>
    </w:div>
    <w:div w:id="1205675904">
      <w:marLeft w:val="0"/>
      <w:marRight w:val="0"/>
      <w:marTop w:val="0"/>
      <w:marBottom w:val="0"/>
      <w:divBdr>
        <w:top w:val="none" w:sz="0" w:space="0" w:color="auto"/>
        <w:left w:val="none" w:sz="0" w:space="0" w:color="auto"/>
        <w:bottom w:val="none" w:sz="0" w:space="0" w:color="auto"/>
        <w:right w:val="none" w:sz="0" w:space="0" w:color="auto"/>
      </w:divBdr>
    </w:div>
    <w:div w:id="1205675905">
      <w:marLeft w:val="0"/>
      <w:marRight w:val="0"/>
      <w:marTop w:val="0"/>
      <w:marBottom w:val="0"/>
      <w:divBdr>
        <w:top w:val="none" w:sz="0" w:space="0" w:color="auto"/>
        <w:left w:val="none" w:sz="0" w:space="0" w:color="auto"/>
        <w:bottom w:val="none" w:sz="0" w:space="0" w:color="auto"/>
        <w:right w:val="none" w:sz="0" w:space="0" w:color="auto"/>
      </w:divBdr>
    </w:div>
    <w:div w:id="1205675906">
      <w:marLeft w:val="0"/>
      <w:marRight w:val="0"/>
      <w:marTop w:val="0"/>
      <w:marBottom w:val="0"/>
      <w:divBdr>
        <w:top w:val="none" w:sz="0" w:space="0" w:color="auto"/>
        <w:left w:val="none" w:sz="0" w:space="0" w:color="auto"/>
        <w:bottom w:val="none" w:sz="0" w:space="0" w:color="auto"/>
        <w:right w:val="none" w:sz="0" w:space="0" w:color="auto"/>
      </w:divBdr>
    </w:div>
    <w:div w:id="1205675907">
      <w:marLeft w:val="0"/>
      <w:marRight w:val="0"/>
      <w:marTop w:val="0"/>
      <w:marBottom w:val="0"/>
      <w:divBdr>
        <w:top w:val="none" w:sz="0" w:space="0" w:color="auto"/>
        <w:left w:val="none" w:sz="0" w:space="0" w:color="auto"/>
        <w:bottom w:val="none" w:sz="0" w:space="0" w:color="auto"/>
        <w:right w:val="none" w:sz="0" w:space="0" w:color="auto"/>
      </w:divBdr>
    </w:div>
    <w:div w:id="1205675908">
      <w:marLeft w:val="0"/>
      <w:marRight w:val="0"/>
      <w:marTop w:val="0"/>
      <w:marBottom w:val="0"/>
      <w:divBdr>
        <w:top w:val="none" w:sz="0" w:space="0" w:color="auto"/>
        <w:left w:val="none" w:sz="0" w:space="0" w:color="auto"/>
        <w:bottom w:val="none" w:sz="0" w:space="0" w:color="auto"/>
        <w:right w:val="none" w:sz="0" w:space="0" w:color="auto"/>
      </w:divBdr>
    </w:div>
    <w:div w:id="1205675909">
      <w:marLeft w:val="0"/>
      <w:marRight w:val="0"/>
      <w:marTop w:val="0"/>
      <w:marBottom w:val="0"/>
      <w:divBdr>
        <w:top w:val="none" w:sz="0" w:space="0" w:color="auto"/>
        <w:left w:val="none" w:sz="0" w:space="0" w:color="auto"/>
        <w:bottom w:val="none" w:sz="0" w:space="0" w:color="auto"/>
        <w:right w:val="none" w:sz="0" w:space="0" w:color="auto"/>
      </w:divBdr>
    </w:div>
    <w:div w:id="1205675910">
      <w:marLeft w:val="0"/>
      <w:marRight w:val="0"/>
      <w:marTop w:val="0"/>
      <w:marBottom w:val="0"/>
      <w:divBdr>
        <w:top w:val="none" w:sz="0" w:space="0" w:color="auto"/>
        <w:left w:val="none" w:sz="0" w:space="0" w:color="auto"/>
        <w:bottom w:val="none" w:sz="0" w:space="0" w:color="auto"/>
        <w:right w:val="none" w:sz="0" w:space="0" w:color="auto"/>
      </w:divBdr>
    </w:div>
    <w:div w:id="1205675911">
      <w:marLeft w:val="0"/>
      <w:marRight w:val="0"/>
      <w:marTop w:val="0"/>
      <w:marBottom w:val="0"/>
      <w:divBdr>
        <w:top w:val="none" w:sz="0" w:space="0" w:color="auto"/>
        <w:left w:val="none" w:sz="0" w:space="0" w:color="auto"/>
        <w:bottom w:val="none" w:sz="0" w:space="0" w:color="auto"/>
        <w:right w:val="none" w:sz="0" w:space="0" w:color="auto"/>
      </w:divBdr>
    </w:div>
    <w:div w:id="1205675912">
      <w:marLeft w:val="0"/>
      <w:marRight w:val="0"/>
      <w:marTop w:val="0"/>
      <w:marBottom w:val="0"/>
      <w:divBdr>
        <w:top w:val="none" w:sz="0" w:space="0" w:color="auto"/>
        <w:left w:val="none" w:sz="0" w:space="0" w:color="auto"/>
        <w:bottom w:val="none" w:sz="0" w:space="0" w:color="auto"/>
        <w:right w:val="none" w:sz="0" w:space="0" w:color="auto"/>
      </w:divBdr>
    </w:div>
    <w:div w:id="1205675913">
      <w:marLeft w:val="0"/>
      <w:marRight w:val="0"/>
      <w:marTop w:val="0"/>
      <w:marBottom w:val="0"/>
      <w:divBdr>
        <w:top w:val="none" w:sz="0" w:space="0" w:color="auto"/>
        <w:left w:val="none" w:sz="0" w:space="0" w:color="auto"/>
        <w:bottom w:val="none" w:sz="0" w:space="0" w:color="auto"/>
        <w:right w:val="none" w:sz="0" w:space="0" w:color="auto"/>
      </w:divBdr>
    </w:div>
    <w:div w:id="1205675914">
      <w:marLeft w:val="0"/>
      <w:marRight w:val="0"/>
      <w:marTop w:val="0"/>
      <w:marBottom w:val="0"/>
      <w:divBdr>
        <w:top w:val="none" w:sz="0" w:space="0" w:color="auto"/>
        <w:left w:val="none" w:sz="0" w:space="0" w:color="auto"/>
        <w:bottom w:val="none" w:sz="0" w:space="0" w:color="auto"/>
        <w:right w:val="none" w:sz="0" w:space="0" w:color="auto"/>
      </w:divBdr>
    </w:div>
    <w:div w:id="1229999639">
      <w:bodyDiv w:val="1"/>
      <w:marLeft w:val="0"/>
      <w:marRight w:val="0"/>
      <w:marTop w:val="0"/>
      <w:marBottom w:val="0"/>
      <w:divBdr>
        <w:top w:val="none" w:sz="0" w:space="0" w:color="auto"/>
        <w:left w:val="none" w:sz="0" w:space="0" w:color="auto"/>
        <w:bottom w:val="none" w:sz="0" w:space="0" w:color="auto"/>
        <w:right w:val="none" w:sz="0" w:space="0" w:color="auto"/>
      </w:divBdr>
    </w:div>
    <w:div w:id="1345863906">
      <w:bodyDiv w:val="1"/>
      <w:marLeft w:val="0"/>
      <w:marRight w:val="0"/>
      <w:marTop w:val="0"/>
      <w:marBottom w:val="0"/>
      <w:divBdr>
        <w:top w:val="none" w:sz="0" w:space="0" w:color="auto"/>
        <w:left w:val="none" w:sz="0" w:space="0" w:color="auto"/>
        <w:bottom w:val="none" w:sz="0" w:space="0" w:color="auto"/>
        <w:right w:val="none" w:sz="0" w:space="0" w:color="auto"/>
      </w:divBdr>
    </w:div>
    <w:div w:id="1469006776">
      <w:bodyDiv w:val="1"/>
      <w:marLeft w:val="0"/>
      <w:marRight w:val="0"/>
      <w:marTop w:val="0"/>
      <w:marBottom w:val="0"/>
      <w:divBdr>
        <w:top w:val="none" w:sz="0" w:space="0" w:color="auto"/>
        <w:left w:val="none" w:sz="0" w:space="0" w:color="auto"/>
        <w:bottom w:val="none" w:sz="0" w:space="0" w:color="auto"/>
        <w:right w:val="none" w:sz="0" w:space="0" w:color="auto"/>
      </w:divBdr>
    </w:div>
    <w:div w:id="1601259511">
      <w:bodyDiv w:val="1"/>
      <w:marLeft w:val="0"/>
      <w:marRight w:val="0"/>
      <w:marTop w:val="0"/>
      <w:marBottom w:val="0"/>
      <w:divBdr>
        <w:top w:val="none" w:sz="0" w:space="0" w:color="auto"/>
        <w:left w:val="none" w:sz="0" w:space="0" w:color="auto"/>
        <w:bottom w:val="none" w:sz="0" w:space="0" w:color="auto"/>
        <w:right w:val="none" w:sz="0" w:space="0" w:color="auto"/>
      </w:divBdr>
    </w:div>
    <w:div w:id="1879854810">
      <w:bodyDiv w:val="1"/>
      <w:marLeft w:val="0"/>
      <w:marRight w:val="0"/>
      <w:marTop w:val="0"/>
      <w:marBottom w:val="0"/>
      <w:divBdr>
        <w:top w:val="none" w:sz="0" w:space="0" w:color="auto"/>
        <w:left w:val="none" w:sz="0" w:space="0" w:color="auto"/>
        <w:bottom w:val="none" w:sz="0" w:space="0" w:color="auto"/>
        <w:right w:val="none" w:sz="0" w:space="0" w:color="auto"/>
      </w:divBdr>
    </w:div>
    <w:div w:id="1926306286">
      <w:bodyDiv w:val="1"/>
      <w:marLeft w:val="0"/>
      <w:marRight w:val="0"/>
      <w:marTop w:val="0"/>
      <w:marBottom w:val="0"/>
      <w:divBdr>
        <w:top w:val="none" w:sz="0" w:space="0" w:color="auto"/>
        <w:left w:val="none" w:sz="0" w:space="0" w:color="auto"/>
        <w:bottom w:val="none" w:sz="0" w:space="0" w:color="auto"/>
        <w:right w:val="none" w:sz="0" w:space="0" w:color="auto"/>
      </w:divBdr>
    </w:div>
    <w:div w:id="196923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280</Words>
  <Characters>1596</Characters>
  <Application>Microsoft Office Word</Application>
  <DocSecurity>0</DocSecurity>
  <Lines>13</Lines>
  <Paragraphs>3</Paragraphs>
  <ScaleCrop>false</ScaleCrop>
  <Company>CMT</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金門縣烈嶼鄉卓環國民小學102年度第一學期 一 年級彈性學習節數（社團活動）課程計畫 設計者：張雅萍</dc:title>
  <dc:subject/>
  <dc:creator>km</dc:creator>
  <cp:keywords/>
  <dc:description/>
  <cp:lastModifiedBy>芫婷 許</cp:lastModifiedBy>
  <cp:revision>11</cp:revision>
  <dcterms:created xsi:type="dcterms:W3CDTF">2021-06-21T07:15:00Z</dcterms:created>
  <dcterms:modified xsi:type="dcterms:W3CDTF">2022-05-30T19:30:00Z</dcterms:modified>
</cp:coreProperties>
</file>